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03B1F3" w14:textId="79C40236" w:rsidR="001A63BF" w:rsidRDefault="005D6DA1" w:rsidP="00C7099D">
      <w:pPr>
        <w:pStyle w:val="DSAdressField"/>
        <w:rPr>
          <w:b/>
          <w:bCs/>
          <w:color w:val="808080"/>
          <w:sz w:val="23"/>
          <w:szCs w:val="23"/>
          <w:lang w:val="de-AT"/>
        </w:rPr>
      </w:pPr>
      <w:r>
        <w:rPr>
          <w:noProof/>
          <w:color w:val="000000" w:themeColor="text1"/>
          <w:lang w:val="de-DE"/>
        </w:rPr>
        <mc:AlternateContent>
          <mc:Choice Requires="wps">
            <w:drawing>
              <wp:anchor distT="0" distB="0" distL="114300" distR="114300" simplePos="0" relativeHeight="251676160" behindDoc="0" locked="0" layoutInCell="1" allowOverlap="1" wp14:anchorId="47767E5B" wp14:editId="26715AC1">
                <wp:simplePos x="0" y="0"/>
                <wp:positionH relativeFrom="column">
                  <wp:posOffset>4327525</wp:posOffset>
                </wp:positionH>
                <wp:positionV relativeFrom="page">
                  <wp:posOffset>1695450</wp:posOffset>
                </wp:positionV>
                <wp:extent cx="1800225" cy="7972425"/>
                <wp:effectExtent l="0" t="0" r="9525" b="9525"/>
                <wp:wrapSquare wrapText="bothSides"/>
                <wp:docPr id="4" name="Textfeld 4"/>
                <wp:cNvGraphicFramePr/>
                <a:graphic xmlns:a="http://schemas.openxmlformats.org/drawingml/2006/main">
                  <a:graphicData uri="http://schemas.microsoft.com/office/word/2010/wordprocessingShape">
                    <wps:wsp>
                      <wps:cNvSpPr txBox="1"/>
                      <wps:spPr>
                        <a:xfrm>
                          <a:off x="0" y="0"/>
                          <a:ext cx="1800225" cy="79724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14FB4EA" w14:textId="77777777" w:rsidR="005D6DA1" w:rsidRPr="00154C14" w:rsidRDefault="005D6DA1" w:rsidP="005D6DA1">
                            <w:pPr>
                              <w:pStyle w:val="DSHeaderPressFact"/>
                            </w:pPr>
                            <w:r w:rsidRPr="00154C14">
                              <w:t>Press</w:t>
                            </w:r>
                            <w:r w:rsidR="007F4F00" w:rsidRPr="00154C14">
                              <w:t>ekontak</w:t>
                            </w:r>
                            <w:r w:rsidRPr="00154C14">
                              <w:t>t</w:t>
                            </w:r>
                          </w:p>
                          <w:p w14:paraId="69DC3751" w14:textId="77777777" w:rsidR="005D6DA1" w:rsidRPr="00154C14" w:rsidRDefault="005D6DA1" w:rsidP="009807BA">
                            <w:pPr>
                              <w:pStyle w:val="DSStandardSidebox"/>
                            </w:pPr>
                            <w:r w:rsidRPr="00154C14">
                              <w:t>Marion Par-</w:t>
                            </w:r>
                            <w:proofErr w:type="spellStart"/>
                            <w:r w:rsidRPr="00154C14">
                              <w:t>Weixlberger</w:t>
                            </w:r>
                            <w:proofErr w:type="spellEnd"/>
                          </w:p>
                          <w:p w14:paraId="4043151D" w14:textId="3960E26B" w:rsidR="005D6DA1" w:rsidRPr="00164DFC" w:rsidRDefault="00164DFC" w:rsidP="009807BA">
                            <w:pPr>
                              <w:pStyle w:val="DSStandardSidebox"/>
                            </w:pPr>
                            <w:r w:rsidRPr="00164DFC">
                              <w:t>Director Corporate Communications and Public Relations</w:t>
                            </w:r>
                          </w:p>
                          <w:p w14:paraId="688DD40C" w14:textId="77777777" w:rsidR="005D6DA1" w:rsidRPr="002E6012" w:rsidRDefault="005D6DA1" w:rsidP="009807BA">
                            <w:pPr>
                              <w:pStyle w:val="DSStandardSidebox"/>
                              <w:rPr>
                                <w:lang w:val="de-DE"/>
                              </w:rPr>
                            </w:pPr>
                            <w:r w:rsidRPr="002E6012">
                              <w:rPr>
                                <w:lang w:val="de-DE"/>
                              </w:rPr>
                              <w:t>Sirona Straße 1</w:t>
                            </w:r>
                          </w:p>
                          <w:p w14:paraId="240CBA63" w14:textId="77777777" w:rsidR="005D6DA1" w:rsidRPr="002E6012" w:rsidRDefault="005D6DA1" w:rsidP="009807BA">
                            <w:pPr>
                              <w:pStyle w:val="DSStandardSidebox"/>
                              <w:rPr>
                                <w:lang w:val="de-DE"/>
                              </w:rPr>
                            </w:pPr>
                            <w:r w:rsidRPr="002E6012">
                              <w:rPr>
                                <w:lang w:val="de-DE"/>
                              </w:rPr>
                              <w:t>5071 Wals bei Salzburg, Austria</w:t>
                            </w:r>
                          </w:p>
                          <w:p w14:paraId="17571C45" w14:textId="77777777" w:rsidR="005D6DA1" w:rsidRPr="002E6012" w:rsidRDefault="005D6DA1" w:rsidP="009807BA">
                            <w:pPr>
                              <w:pStyle w:val="DSStandardSidebox"/>
                              <w:rPr>
                                <w:lang w:val="de-DE"/>
                              </w:rPr>
                            </w:pPr>
                            <w:r w:rsidRPr="002E6012">
                              <w:rPr>
                                <w:lang w:val="de-DE"/>
                              </w:rPr>
                              <w:t>T  +43 (0) 662 2450-588</w:t>
                            </w:r>
                          </w:p>
                          <w:p w14:paraId="03E42E4E" w14:textId="77777777" w:rsidR="009807BA" w:rsidRPr="006F2EBA" w:rsidRDefault="005D6DA1" w:rsidP="009807BA">
                            <w:pPr>
                              <w:pStyle w:val="DSStandardSidebox"/>
                              <w:rPr>
                                <w:lang w:val="de-DE"/>
                              </w:rPr>
                            </w:pPr>
                            <w:r w:rsidRPr="006F2EBA">
                              <w:rPr>
                                <w:lang w:val="de-DE"/>
                              </w:rPr>
                              <w:t>F  +43 (0) 662 2450-540</w:t>
                            </w:r>
                          </w:p>
                          <w:p w14:paraId="63D11264" w14:textId="77777777" w:rsidR="004D13F9" w:rsidRPr="006F2EBA" w:rsidRDefault="004D13F9" w:rsidP="004D13F9">
                            <w:pPr>
                              <w:pStyle w:val="SidebarLink"/>
                            </w:pPr>
                            <w:r w:rsidRPr="006F2EBA">
                              <w:t>marion.par-weixlberger@</w:t>
                            </w:r>
                            <w:r w:rsidR="0028040D" w:rsidRPr="006F2EBA">
                              <w:t>dentsply</w:t>
                            </w:r>
                            <w:r w:rsidRPr="006F2EBA">
                              <w:t>sirona.com</w:t>
                            </w:r>
                          </w:p>
                          <w:p w14:paraId="66BB7F09" w14:textId="77777777" w:rsidR="004D13F9" w:rsidRPr="006F2EBA" w:rsidRDefault="004D13F9" w:rsidP="009807BA">
                            <w:pPr>
                              <w:pStyle w:val="DSStandardSidebox"/>
                              <w:rPr>
                                <w:lang w:val="de-DE"/>
                              </w:rPr>
                            </w:pPr>
                          </w:p>
                          <w:p w14:paraId="42056E03" w14:textId="77777777" w:rsidR="001A63BF" w:rsidRPr="00154C14" w:rsidRDefault="00665176" w:rsidP="001A63BF">
                            <w:pPr>
                              <w:pStyle w:val="DSStandardSidebox"/>
                            </w:pPr>
                            <w:r w:rsidRPr="00154C14">
                              <w:t>Christoph Nösser</w:t>
                            </w:r>
                          </w:p>
                          <w:p w14:paraId="655A3896" w14:textId="77777777" w:rsidR="001A63BF" w:rsidRPr="00154C14" w:rsidRDefault="001A63BF" w:rsidP="001A63BF">
                            <w:pPr>
                              <w:pStyle w:val="DSStandardSidebox"/>
                            </w:pPr>
                            <w:proofErr w:type="spellStart"/>
                            <w:r w:rsidRPr="00154C14">
                              <w:t>Edelman.ergo</w:t>
                            </w:r>
                            <w:proofErr w:type="spellEnd"/>
                            <w:r w:rsidRPr="00154C14">
                              <w:t xml:space="preserve"> </w:t>
                            </w:r>
                          </w:p>
                          <w:p w14:paraId="30B9BAD5" w14:textId="77E2DF96" w:rsidR="001A63BF" w:rsidRPr="00154C14" w:rsidRDefault="00164DFC" w:rsidP="001A63BF">
                            <w:pPr>
                              <w:pStyle w:val="DSStandardSidebox"/>
                            </w:pPr>
                            <w:proofErr w:type="spellStart"/>
                            <w:r w:rsidRPr="00154C14">
                              <w:t>Agrippinawerft</w:t>
                            </w:r>
                            <w:proofErr w:type="spellEnd"/>
                            <w:r w:rsidRPr="00154C14">
                              <w:t xml:space="preserve"> 28</w:t>
                            </w:r>
                          </w:p>
                          <w:p w14:paraId="55A86EB5" w14:textId="0ED7B01A" w:rsidR="00164DFC" w:rsidRPr="003026C9" w:rsidRDefault="00164DFC" w:rsidP="001A63BF">
                            <w:pPr>
                              <w:pStyle w:val="DSStandardSidebox"/>
                              <w:rPr>
                                <w:lang w:val="de-DE"/>
                              </w:rPr>
                            </w:pPr>
                            <w:r>
                              <w:rPr>
                                <w:lang w:val="de-DE"/>
                              </w:rPr>
                              <w:t>50678 Köln</w:t>
                            </w:r>
                          </w:p>
                          <w:p w14:paraId="60413E44" w14:textId="77777777" w:rsidR="001A63BF" w:rsidRPr="003026C9" w:rsidRDefault="00665176" w:rsidP="001A63BF">
                            <w:pPr>
                              <w:pStyle w:val="DSStandardSidebox"/>
                              <w:rPr>
                                <w:lang w:val="de-DE"/>
                              </w:rPr>
                            </w:pPr>
                            <w:r w:rsidRPr="003026C9">
                              <w:rPr>
                                <w:lang w:val="de-DE"/>
                              </w:rPr>
                              <w:t>T +49 (0) 221 912887-1</w:t>
                            </w:r>
                            <w:r w:rsidR="001A63BF" w:rsidRPr="003026C9">
                              <w:rPr>
                                <w:lang w:val="de-DE"/>
                              </w:rPr>
                              <w:t xml:space="preserve">7 </w:t>
                            </w:r>
                          </w:p>
                          <w:p w14:paraId="41FE9C15" w14:textId="14D026DE" w:rsidR="001A63BF" w:rsidRPr="003026C9" w:rsidRDefault="00665176" w:rsidP="001A63BF">
                            <w:pPr>
                              <w:pStyle w:val="SidebarLink"/>
                            </w:pPr>
                            <w:r w:rsidRPr="003026C9">
                              <w:t>christoph.noesser</w:t>
                            </w:r>
                            <w:r w:rsidR="001A63BF" w:rsidRPr="003026C9">
                              <w:t>@e</w:t>
                            </w:r>
                            <w:r w:rsidRPr="003026C9">
                              <w:t>delmane</w:t>
                            </w:r>
                            <w:r w:rsidR="001A63BF" w:rsidRPr="003026C9">
                              <w:t>rgo</w:t>
                            </w:r>
                            <w:r w:rsidRPr="003026C9">
                              <w:t>.com</w:t>
                            </w:r>
                            <w:r w:rsidR="001A63BF" w:rsidRPr="003026C9">
                              <w:t xml:space="preserve"> </w:t>
                            </w:r>
                          </w:p>
                          <w:p w14:paraId="5FB6A240" w14:textId="77777777" w:rsidR="001A63BF" w:rsidRPr="003026C9" w:rsidRDefault="001A63BF" w:rsidP="001A63BF">
                            <w:pPr>
                              <w:pStyle w:val="SidebarLink"/>
                            </w:pPr>
                            <w:r w:rsidRPr="003026C9">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767E5B" id="_x0000_t202" coordsize="21600,21600" o:spt="202" path="m,l,21600r21600,l21600,xe">
                <v:stroke joinstyle="miter"/>
                <v:path gradientshapeok="t" o:connecttype="rect"/>
              </v:shapetype>
              <v:shape id="Textfeld 4" o:spid="_x0000_s1026" type="#_x0000_t202" style="position:absolute;margin-left:340.75pt;margin-top:133.5pt;width:141.75pt;height:6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" filled="f" stroked="f">
                <v:textbox inset="2mm,0,0,0">
                  <w:txbxContent>
                    <w:p w14:paraId="014FB4EA" w14:textId="77777777" w:rsidR="005D6DA1" w:rsidRPr="00154C14" w:rsidRDefault="005D6DA1" w:rsidP="005D6DA1">
                      <w:pPr>
                        <w:pStyle w:val="DSHeaderPressFact"/>
                      </w:pPr>
                      <w:r w:rsidRPr="00154C14">
                        <w:t>Press</w:t>
                      </w:r>
                      <w:r w:rsidR="007F4F00" w:rsidRPr="00154C14">
                        <w:t>ekontak</w:t>
                      </w:r>
                      <w:r w:rsidRPr="00154C14">
                        <w:t>t</w:t>
                      </w:r>
                    </w:p>
                    <w:p w14:paraId="69DC3751" w14:textId="77777777" w:rsidR="005D6DA1" w:rsidRPr="00154C14" w:rsidRDefault="005D6DA1" w:rsidP="009807BA">
                      <w:pPr>
                        <w:pStyle w:val="DSStandardSidebox"/>
                      </w:pPr>
                      <w:r w:rsidRPr="00154C14">
                        <w:t>Marion Par-</w:t>
                      </w:r>
                      <w:proofErr w:type="spellStart"/>
                      <w:r w:rsidRPr="00154C14">
                        <w:t>Weixlberger</w:t>
                      </w:r>
                      <w:proofErr w:type="spellEnd"/>
                    </w:p>
                    <w:p w14:paraId="4043151D" w14:textId="3960E26B" w:rsidR="005D6DA1" w:rsidRPr="00164DFC" w:rsidRDefault="00164DFC" w:rsidP="009807BA">
                      <w:pPr>
                        <w:pStyle w:val="DSStandardSidebox"/>
                      </w:pPr>
                      <w:r w:rsidRPr="00164DFC">
                        <w:t>Director Corporate Communications and Public Relations</w:t>
                      </w:r>
                    </w:p>
                    <w:p w14:paraId="688DD40C" w14:textId="77777777" w:rsidR="005D6DA1" w:rsidRPr="002E6012" w:rsidRDefault="005D6DA1" w:rsidP="009807BA">
                      <w:pPr>
                        <w:pStyle w:val="DSStandardSidebox"/>
                        <w:rPr>
                          <w:lang w:val="de-DE"/>
                        </w:rPr>
                      </w:pPr>
                      <w:r w:rsidRPr="002E6012">
                        <w:rPr>
                          <w:lang w:val="de-DE"/>
                        </w:rPr>
                        <w:t>Sirona Straße 1</w:t>
                      </w:r>
                    </w:p>
                    <w:p w14:paraId="240CBA63" w14:textId="77777777" w:rsidR="005D6DA1" w:rsidRPr="002E6012" w:rsidRDefault="005D6DA1" w:rsidP="009807BA">
                      <w:pPr>
                        <w:pStyle w:val="DSStandardSidebox"/>
                        <w:rPr>
                          <w:lang w:val="de-DE"/>
                        </w:rPr>
                      </w:pPr>
                      <w:r w:rsidRPr="002E6012">
                        <w:rPr>
                          <w:lang w:val="de-DE"/>
                        </w:rPr>
                        <w:t>5071 Wals bei Salzburg, Austria</w:t>
                      </w:r>
                    </w:p>
                    <w:p w14:paraId="17571C45" w14:textId="77777777" w:rsidR="005D6DA1" w:rsidRPr="002E6012" w:rsidRDefault="005D6DA1" w:rsidP="009807BA">
                      <w:pPr>
                        <w:pStyle w:val="DSStandardSidebox"/>
                        <w:rPr>
                          <w:lang w:val="de-DE"/>
                        </w:rPr>
                      </w:pPr>
                      <w:r w:rsidRPr="002E6012">
                        <w:rPr>
                          <w:lang w:val="de-DE"/>
                        </w:rPr>
                        <w:t>T  +43 (0) 662 2450-588</w:t>
                      </w:r>
                    </w:p>
                    <w:p w14:paraId="03E42E4E" w14:textId="77777777" w:rsidR="009807BA" w:rsidRPr="006F2EBA" w:rsidRDefault="005D6DA1" w:rsidP="009807BA">
                      <w:pPr>
                        <w:pStyle w:val="DSStandardSidebox"/>
                        <w:rPr>
                          <w:lang w:val="de-DE"/>
                        </w:rPr>
                      </w:pPr>
                      <w:r w:rsidRPr="006F2EBA">
                        <w:rPr>
                          <w:lang w:val="de-DE"/>
                        </w:rPr>
                        <w:t>F  +43 (0) 662 2450-540</w:t>
                      </w:r>
                    </w:p>
                    <w:p w14:paraId="63D11264" w14:textId="77777777" w:rsidR="004D13F9" w:rsidRPr="006F2EBA" w:rsidRDefault="004D13F9" w:rsidP="004D13F9">
                      <w:pPr>
                        <w:pStyle w:val="SidebarLink"/>
                      </w:pPr>
                      <w:r w:rsidRPr="006F2EBA">
                        <w:t>marion.par-weixlberger@</w:t>
                      </w:r>
                      <w:r w:rsidR="0028040D" w:rsidRPr="006F2EBA">
                        <w:t>dentsply</w:t>
                      </w:r>
                      <w:r w:rsidRPr="006F2EBA">
                        <w:t>sirona.com</w:t>
                      </w:r>
                    </w:p>
                    <w:p w14:paraId="66BB7F09" w14:textId="77777777" w:rsidR="004D13F9" w:rsidRPr="006F2EBA" w:rsidRDefault="004D13F9" w:rsidP="009807BA">
                      <w:pPr>
                        <w:pStyle w:val="DSStandardSidebox"/>
                        <w:rPr>
                          <w:lang w:val="de-DE"/>
                        </w:rPr>
                      </w:pPr>
                    </w:p>
                    <w:p w14:paraId="42056E03" w14:textId="77777777" w:rsidR="001A63BF" w:rsidRPr="00154C14" w:rsidRDefault="00665176" w:rsidP="001A63BF">
                      <w:pPr>
                        <w:pStyle w:val="DSStandardSidebox"/>
                      </w:pPr>
                      <w:r w:rsidRPr="00154C14">
                        <w:t>Christoph Nösser</w:t>
                      </w:r>
                    </w:p>
                    <w:p w14:paraId="655A3896" w14:textId="77777777" w:rsidR="001A63BF" w:rsidRPr="00154C14" w:rsidRDefault="001A63BF" w:rsidP="001A63BF">
                      <w:pPr>
                        <w:pStyle w:val="DSStandardSidebox"/>
                      </w:pPr>
                      <w:proofErr w:type="spellStart"/>
                      <w:r w:rsidRPr="00154C14">
                        <w:t>Edelman.ergo</w:t>
                      </w:r>
                      <w:proofErr w:type="spellEnd"/>
                      <w:r w:rsidRPr="00154C14">
                        <w:t xml:space="preserve"> </w:t>
                      </w:r>
                    </w:p>
                    <w:p w14:paraId="30B9BAD5" w14:textId="77E2DF96" w:rsidR="001A63BF" w:rsidRPr="00154C14" w:rsidRDefault="00164DFC" w:rsidP="001A63BF">
                      <w:pPr>
                        <w:pStyle w:val="DSStandardSidebox"/>
                      </w:pPr>
                      <w:proofErr w:type="spellStart"/>
                      <w:r w:rsidRPr="00154C14">
                        <w:t>Agrippinawerft</w:t>
                      </w:r>
                      <w:proofErr w:type="spellEnd"/>
                      <w:r w:rsidRPr="00154C14">
                        <w:t xml:space="preserve"> 28</w:t>
                      </w:r>
                    </w:p>
                    <w:p w14:paraId="55A86EB5" w14:textId="0ED7B01A" w:rsidR="00164DFC" w:rsidRPr="003026C9" w:rsidRDefault="00164DFC" w:rsidP="001A63BF">
                      <w:pPr>
                        <w:pStyle w:val="DSStandardSidebox"/>
                        <w:rPr>
                          <w:lang w:val="de-DE"/>
                        </w:rPr>
                      </w:pPr>
                      <w:r>
                        <w:rPr>
                          <w:lang w:val="de-DE"/>
                        </w:rPr>
                        <w:t>50678 Köln</w:t>
                      </w:r>
                    </w:p>
                    <w:p w14:paraId="60413E44" w14:textId="77777777" w:rsidR="001A63BF" w:rsidRPr="003026C9" w:rsidRDefault="00665176" w:rsidP="001A63BF">
                      <w:pPr>
                        <w:pStyle w:val="DSStandardSidebox"/>
                        <w:rPr>
                          <w:lang w:val="de-DE"/>
                        </w:rPr>
                      </w:pPr>
                      <w:r w:rsidRPr="003026C9">
                        <w:rPr>
                          <w:lang w:val="de-DE"/>
                        </w:rPr>
                        <w:t>T +49 (0) 221 912887-1</w:t>
                      </w:r>
                      <w:r w:rsidR="001A63BF" w:rsidRPr="003026C9">
                        <w:rPr>
                          <w:lang w:val="de-DE"/>
                        </w:rPr>
                        <w:t xml:space="preserve">7 </w:t>
                      </w:r>
                    </w:p>
                    <w:p w14:paraId="41FE9C15" w14:textId="14D026DE" w:rsidR="001A63BF" w:rsidRPr="003026C9" w:rsidRDefault="00665176" w:rsidP="001A63BF">
                      <w:pPr>
                        <w:pStyle w:val="SidebarLink"/>
                      </w:pPr>
                      <w:r w:rsidRPr="003026C9">
                        <w:t>christoph.noesser</w:t>
                      </w:r>
                      <w:r w:rsidR="001A63BF" w:rsidRPr="003026C9">
                        <w:t>@e</w:t>
                      </w:r>
                      <w:r w:rsidRPr="003026C9">
                        <w:t>delmane</w:t>
                      </w:r>
                      <w:r w:rsidR="001A63BF" w:rsidRPr="003026C9">
                        <w:t>rgo</w:t>
                      </w:r>
                      <w:r w:rsidRPr="003026C9">
                        <w:t>.com</w:t>
                      </w:r>
                      <w:r w:rsidR="001A63BF" w:rsidRPr="003026C9">
                        <w:t xml:space="preserve"> </w:t>
                      </w:r>
                    </w:p>
                    <w:p w14:paraId="5FB6A240" w14:textId="77777777" w:rsidR="001A63BF" w:rsidRPr="003026C9" w:rsidRDefault="001A63BF" w:rsidP="001A63BF">
                      <w:pPr>
                        <w:pStyle w:val="SidebarLink"/>
                      </w:pPr>
                      <w:r w:rsidRPr="003026C9">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v:textbox>
                <w10:wrap type="square" anchory="page"/>
              </v:shape>
            </w:pict>
          </mc:Fallback>
        </mc:AlternateContent>
      </w:r>
      <w:r w:rsidRPr="008C43F0">
        <w:rPr>
          <w:noProof/>
          <w:lang w:val="de-DE"/>
        </w:rPr>
        <mc:AlternateContent>
          <mc:Choice Requires="wps">
            <w:drawing>
              <wp:anchor distT="45720" distB="45720" distL="114300" distR="114300" simplePos="0" relativeHeight="251675136" behindDoc="0" locked="0" layoutInCell="1" allowOverlap="1" wp14:anchorId="78A7815B" wp14:editId="4D1A80EF">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28A5B15C" w14:textId="77777777" w:rsidR="00B275B6" w:rsidRPr="005D6DA1" w:rsidRDefault="003026C9" w:rsidP="005D6DA1">
                            <w:pPr>
                              <w:pStyle w:val="DSHeaderPressFact"/>
                            </w:pPr>
                            <w:r>
                              <w:t>Fotosheet</w:t>
                            </w:r>
                          </w:p>
                          <w:p w14:paraId="7791DDC0" w14:textId="77777777" w:rsidR="00B275B6" w:rsidRDefault="00B275B6" w:rsidP="00461142">
                            <w:pPr>
                              <w:pStyle w:val="DSAdressField"/>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7815B" id="Text Box 2" o:spid="_x0000_s1027" type="#_x0000_t202" style="position:absolute;margin-left:56.4pt;margin-top:47.7pt;width:226.75pt;height:77.3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28A5B15C" w14:textId="77777777" w:rsidR="00B275B6" w:rsidRPr="005D6DA1" w:rsidRDefault="003026C9" w:rsidP="005D6DA1">
                      <w:pPr>
                        <w:pStyle w:val="DSHeaderPressFact"/>
                      </w:pPr>
                      <w:r>
                        <w:t>Fotosheet</w:t>
                      </w:r>
                    </w:p>
                    <w:p w14:paraId="7791DDC0" w14:textId="77777777" w:rsidR="00B275B6" w:rsidRDefault="00B275B6" w:rsidP="00461142">
                      <w:pPr>
                        <w:pStyle w:val="DSAdressField"/>
                      </w:pPr>
                    </w:p>
                  </w:txbxContent>
                </v:textbox>
                <w10:wrap anchorx="page" anchory="page"/>
              </v:shape>
            </w:pict>
          </mc:Fallback>
        </mc:AlternateContent>
      </w:r>
      <w:r w:rsidR="003026C9">
        <w:rPr>
          <w:b/>
          <w:bCs/>
          <w:color w:val="808080"/>
          <w:sz w:val="23"/>
          <w:szCs w:val="23"/>
          <w:lang w:val="de-AT"/>
        </w:rPr>
        <w:t>CORPORATE</w:t>
      </w:r>
      <w:r w:rsidR="001A63BF">
        <w:rPr>
          <w:b/>
          <w:bCs/>
          <w:color w:val="808080"/>
          <w:sz w:val="23"/>
          <w:szCs w:val="23"/>
          <w:lang w:val="de-AT"/>
        </w:rPr>
        <w:t xml:space="preserve"> </w:t>
      </w:r>
    </w:p>
    <w:p w14:paraId="5ECE8A85" w14:textId="77777777" w:rsidR="003026C9" w:rsidRDefault="003026C9" w:rsidP="001A63BF">
      <w:pPr>
        <w:pStyle w:val="DSStandard"/>
        <w:rPr>
          <w:lang w:val="de-AT" w:eastAsia="ja-JP"/>
        </w:rPr>
      </w:pPr>
    </w:p>
    <w:p w14:paraId="34A508F4" w14:textId="77777777" w:rsidR="003026C9" w:rsidRDefault="003026C9" w:rsidP="001A63BF">
      <w:pPr>
        <w:pStyle w:val="DSStandard"/>
        <w:rPr>
          <w:lang w:val="de-AT" w:eastAsia="ja-JP"/>
        </w:rPr>
      </w:pPr>
    </w:p>
    <w:tbl>
      <w:tblPr>
        <w:tblStyle w:val="Tabellenraster"/>
        <w:tblW w:w="66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6"/>
      </w:tblGrid>
      <w:tr w:rsidR="003026C9" w14:paraId="5ED1D1B8" w14:textId="77777777" w:rsidTr="003026C9">
        <w:sdt>
          <w:sdtPr>
            <w:rPr>
              <w:noProof/>
              <w:lang w:val="de-DE"/>
            </w:rPr>
            <w:id w:val="926850705"/>
            <w:picture/>
          </w:sdtPr>
          <w:sdtContent>
            <w:tc>
              <w:tcPr>
                <w:tcW w:w="3336" w:type="dxa"/>
                <w:hideMark/>
              </w:tcPr>
              <w:p w14:paraId="3A553D0D" w14:textId="4AFD2CF5" w:rsidR="003026C9" w:rsidRDefault="00154C14" w:rsidP="009D39C3">
                <w:pPr>
                  <w:tabs>
                    <w:tab w:val="left" w:pos="4605"/>
                  </w:tabs>
                  <w:rPr>
                    <w:noProof/>
                    <w:lang w:val="de-DE" w:eastAsia="zh-CN"/>
                  </w:rPr>
                </w:pPr>
                <w:r>
                  <w:rPr>
                    <w:noProof/>
                    <w:lang w:val="de-DE"/>
                  </w:rPr>
                  <w:drawing>
                    <wp:inline distT="0" distB="0" distL="0" distR="0" wp14:anchorId="6BE1E206" wp14:editId="0AAEAC72">
                      <wp:extent cx="1979576" cy="1319717"/>
                      <wp:effectExtent l="0" t="0" r="190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Jeffrey-Slovin.jpg"/>
                              <pic:cNvPicPr>
                                <a:picLocks noChangeAspect="1" noChangeArrowheads="1"/>
                              </pic:cNvPicPr>
                            </pic:nvPicPr>
                            <pic:blipFill>
                              <a:blip r:embed="rId8"/>
                              <a:stretch>
                                <a:fillRect/>
                              </a:stretch>
                            </pic:blipFill>
                            <pic:spPr bwMode="auto">
                              <a:xfrm>
                                <a:off x="0" y="0"/>
                                <a:ext cx="1979576" cy="1319717"/>
                              </a:xfrm>
                              <a:prstGeom prst="rect">
                                <a:avLst/>
                              </a:prstGeom>
                              <a:noFill/>
                              <a:ln>
                                <a:noFill/>
                              </a:ln>
                            </pic:spPr>
                          </pic:pic>
                        </a:graphicData>
                      </a:graphic>
                    </wp:inline>
                  </w:drawing>
                </w:r>
              </w:p>
            </w:tc>
          </w:sdtContent>
        </w:sdt>
        <w:sdt>
          <w:sdtPr>
            <w:rPr>
              <w:noProof/>
              <w:lang w:val="de-DE"/>
            </w:rPr>
            <w:id w:val="-2144496518"/>
            <w:picture/>
          </w:sdtPr>
          <w:sdtContent>
            <w:tc>
              <w:tcPr>
                <w:tcW w:w="3336" w:type="dxa"/>
                <w:hideMark/>
              </w:tcPr>
              <w:p w14:paraId="7313EF57" w14:textId="544F0A94" w:rsidR="003026C9" w:rsidRDefault="003D7BD7" w:rsidP="009D39C3">
                <w:pPr>
                  <w:tabs>
                    <w:tab w:val="left" w:pos="4605"/>
                  </w:tabs>
                  <w:rPr>
                    <w:rFonts w:eastAsia="Times New Roman" w:cs="Arial"/>
                    <w:noProof/>
                    <w:szCs w:val="20"/>
                    <w:lang w:val="de-DE" w:eastAsia="zh-CN"/>
                  </w:rPr>
                </w:pPr>
                <w:r>
                  <w:rPr>
                    <w:noProof/>
                    <w:lang w:val="de-DE"/>
                  </w:rPr>
                  <w:drawing>
                    <wp:inline distT="0" distB="0" distL="0" distR="0" wp14:anchorId="04CCB01A" wp14:editId="10C0F8CB">
                      <wp:extent cx="1979309" cy="1065781"/>
                      <wp:effectExtent l="0" t="0" r="1905" b="1270"/>
                      <wp:docPr id="856" name="Grafik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039671\AppData\Local\Microsoft\Windows\INetCacheContent.Word\DS_Executive Team.jpg"/>
                              <pic:cNvPicPr>
                                <a:picLocks noChangeAspect="1" noChangeArrowheads="1"/>
                              </pic:cNvPicPr>
                            </pic:nvPicPr>
                            <pic:blipFill>
                              <a:blip r:embed="rId9"/>
                              <a:stretch>
                                <a:fillRect/>
                              </a:stretch>
                            </pic:blipFill>
                            <pic:spPr bwMode="auto">
                              <a:xfrm>
                                <a:off x="0" y="0"/>
                                <a:ext cx="1979309" cy="1065781"/>
                              </a:xfrm>
                              <a:prstGeom prst="rect">
                                <a:avLst/>
                              </a:prstGeom>
                              <a:noFill/>
                              <a:ln>
                                <a:noFill/>
                              </a:ln>
                            </pic:spPr>
                          </pic:pic>
                        </a:graphicData>
                      </a:graphic>
                    </wp:inline>
                  </w:drawing>
                </w:r>
              </w:p>
            </w:tc>
          </w:sdtContent>
        </w:sdt>
      </w:tr>
      <w:tr w:rsidR="003026C9" w:rsidRPr="00C7099D" w14:paraId="1130AA4A" w14:textId="77777777" w:rsidTr="003026C9">
        <w:tc>
          <w:tcPr>
            <w:tcW w:w="3336" w:type="dxa"/>
          </w:tcPr>
          <w:p w14:paraId="32675616" w14:textId="6FB1F9D6" w:rsidR="003026C9" w:rsidRPr="003026C9" w:rsidRDefault="003026C9" w:rsidP="009D39C3">
            <w:pPr>
              <w:tabs>
                <w:tab w:val="left" w:pos="4605"/>
              </w:tabs>
              <w:spacing w:line="240" w:lineRule="auto"/>
              <w:rPr>
                <w:rFonts w:eastAsia="Times New Roman" w:cs="Arial"/>
                <w:i/>
                <w:sz w:val="18"/>
                <w:szCs w:val="18"/>
              </w:rPr>
            </w:pPr>
            <w:r w:rsidRPr="003026C9">
              <w:rPr>
                <w:rFonts w:eastAsia="Times New Roman" w:cs="Arial"/>
                <w:i/>
                <w:sz w:val="18"/>
                <w:szCs w:val="18"/>
              </w:rPr>
              <w:t xml:space="preserve">Abb. 1: </w:t>
            </w:r>
            <w:r w:rsidR="00154C14">
              <w:rPr>
                <w:rFonts w:eastAsia="Times New Roman" w:cs="Arial"/>
                <w:i/>
                <w:sz w:val="18"/>
                <w:szCs w:val="18"/>
              </w:rPr>
              <w:t>Jeff</w:t>
            </w:r>
            <w:r w:rsidR="00051A88">
              <w:rPr>
                <w:rFonts w:eastAsia="Times New Roman" w:cs="Arial"/>
                <w:i/>
                <w:sz w:val="18"/>
                <w:szCs w:val="18"/>
              </w:rPr>
              <w:t>rey</w:t>
            </w:r>
            <w:r w:rsidR="00154C14">
              <w:rPr>
                <w:rFonts w:eastAsia="Times New Roman" w:cs="Arial"/>
                <w:i/>
                <w:sz w:val="18"/>
                <w:szCs w:val="18"/>
              </w:rPr>
              <w:t xml:space="preserve"> T. </w:t>
            </w:r>
            <w:proofErr w:type="spellStart"/>
            <w:r w:rsidR="00154C14">
              <w:rPr>
                <w:rFonts w:eastAsia="Times New Roman" w:cs="Arial"/>
                <w:i/>
                <w:sz w:val="18"/>
                <w:szCs w:val="18"/>
              </w:rPr>
              <w:t>Slovin</w:t>
            </w:r>
            <w:proofErr w:type="spellEnd"/>
            <w:r w:rsidR="00154C14">
              <w:rPr>
                <w:rFonts w:eastAsia="Times New Roman" w:cs="Arial"/>
                <w:i/>
                <w:sz w:val="18"/>
                <w:szCs w:val="18"/>
              </w:rPr>
              <w:t>, Chief Executive Officer, Dentsply Sirona</w:t>
            </w:r>
            <w:r w:rsidR="00B5751C">
              <w:rPr>
                <w:rFonts w:eastAsia="Times New Roman" w:cs="Arial"/>
                <w:i/>
                <w:sz w:val="18"/>
                <w:szCs w:val="18"/>
              </w:rPr>
              <w:t>.</w:t>
            </w:r>
          </w:p>
          <w:p w14:paraId="415E6674" w14:textId="77777777" w:rsidR="003026C9" w:rsidRPr="003026C9" w:rsidRDefault="003026C9" w:rsidP="009D39C3">
            <w:pPr>
              <w:tabs>
                <w:tab w:val="left" w:pos="4605"/>
              </w:tabs>
              <w:spacing w:line="240" w:lineRule="auto"/>
              <w:rPr>
                <w:rFonts w:eastAsia="Times New Roman" w:cs="Arial"/>
                <w:i/>
                <w:sz w:val="18"/>
                <w:szCs w:val="18"/>
              </w:rPr>
            </w:pPr>
          </w:p>
        </w:tc>
        <w:tc>
          <w:tcPr>
            <w:tcW w:w="3336" w:type="dxa"/>
          </w:tcPr>
          <w:p w14:paraId="79755EF8" w14:textId="60DA55AB" w:rsidR="00C7099D" w:rsidRPr="004C240E" w:rsidRDefault="003026C9" w:rsidP="00C7099D">
            <w:pPr>
              <w:tabs>
                <w:tab w:val="left" w:pos="4605"/>
              </w:tabs>
              <w:spacing w:line="240" w:lineRule="auto"/>
              <w:rPr>
                <w:i/>
                <w:sz w:val="18"/>
                <w:szCs w:val="18"/>
                <w:lang w:eastAsia="ja-JP"/>
              </w:rPr>
            </w:pPr>
            <w:r w:rsidRPr="00C7099D">
              <w:rPr>
                <w:rFonts w:eastAsia="Times New Roman" w:cs="Arial"/>
                <w:i/>
                <w:sz w:val="18"/>
                <w:szCs w:val="18"/>
              </w:rPr>
              <w:t>Abb. 2</w:t>
            </w:r>
            <w:r w:rsidR="00154C14" w:rsidRPr="00C7099D">
              <w:rPr>
                <w:rFonts w:eastAsia="Times New Roman" w:cs="Arial"/>
                <w:i/>
                <w:sz w:val="18"/>
                <w:szCs w:val="18"/>
              </w:rPr>
              <w:t xml:space="preserve">: </w:t>
            </w:r>
            <w:r w:rsidR="00C7099D" w:rsidRPr="004C240E">
              <w:rPr>
                <w:i/>
                <w:sz w:val="18"/>
                <w:szCs w:val="18"/>
                <w:lang w:eastAsia="ja-JP"/>
              </w:rPr>
              <w:t>Executive Team Dentsply Sirona:</w:t>
            </w:r>
            <w:r w:rsidR="00C7099D">
              <w:rPr>
                <w:i/>
                <w:sz w:val="18"/>
                <w:szCs w:val="18"/>
                <w:lang w:eastAsia="ja-JP"/>
              </w:rPr>
              <w:t xml:space="preserve"> </w:t>
            </w:r>
            <w:r w:rsidR="00C7099D" w:rsidRPr="004C240E">
              <w:rPr>
                <w:i/>
                <w:sz w:val="18"/>
                <w:szCs w:val="18"/>
                <w:lang w:eastAsia="ja-JP"/>
              </w:rPr>
              <w:t xml:space="preserve">James G. </w:t>
            </w:r>
            <w:proofErr w:type="spellStart"/>
            <w:r w:rsidR="00C7099D" w:rsidRPr="004C240E">
              <w:rPr>
                <w:i/>
                <w:sz w:val="18"/>
                <w:szCs w:val="18"/>
                <w:lang w:eastAsia="ja-JP"/>
              </w:rPr>
              <w:t>Mosch</w:t>
            </w:r>
            <w:proofErr w:type="spellEnd"/>
            <w:r w:rsidR="00C7099D" w:rsidRPr="004C240E">
              <w:rPr>
                <w:i/>
                <w:sz w:val="18"/>
                <w:szCs w:val="18"/>
                <w:lang w:eastAsia="ja-JP"/>
              </w:rPr>
              <w:t>, President and Chief Operating Officer</w:t>
            </w:r>
            <w:r w:rsidR="00C7099D">
              <w:rPr>
                <w:i/>
                <w:sz w:val="18"/>
                <w:szCs w:val="18"/>
                <w:lang w:eastAsia="ja-JP"/>
              </w:rPr>
              <w:t xml:space="preserve"> </w:t>
            </w:r>
            <w:r w:rsidR="00C7099D" w:rsidRPr="004C240E">
              <w:rPr>
                <w:i/>
                <w:sz w:val="18"/>
                <w:szCs w:val="18"/>
                <w:lang w:eastAsia="ja-JP"/>
              </w:rPr>
              <w:t>Dental and Healthcare Consumables;</w:t>
            </w:r>
            <w:r w:rsidR="00304E70">
              <w:rPr>
                <w:i/>
                <w:sz w:val="18"/>
                <w:szCs w:val="18"/>
                <w:lang w:eastAsia="ja-JP"/>
              </w:rPr>
              <w:t xml:space="preserve"> Maureen </w:t>
            </w:r>
            <w:proofErr w:type="spellStart"/>
            <w:r w:rsidR="00304E70">
              <w:rPr>
                <w:i/>
                <w:sz w:val="18"/>
                <w:szCs w:val="18"/>
                <w:lang w:eastAsia="ja-JP"/>
              </w:rPr>
              <w:t>MacInn</w:t>
            </w:r>
            <w:r w:rsidR="00927CA2">
              <w:rPr>
                <w:i/>
                <w:sz w:val="18"/>
                <w:szCs w:val="18"/>
                <w:lang w:eastAsia="ja-JP"/>
              </w:rPr>
              <w:t>i</w:t>
            </w:r>
            <w:bookmarkStart w:id="0" w:name="_GoBack"/>
            <w:bookmarkEnd w:id="0"/>
            <w:r w:rsidR="00304E70">
              <w:rPr>
                <w:i/>
                <w:sz w:val="18"/>
                <w:szCs w:val="18"/>
                <w:lang w:eastAsia="ja-JP"/>
              </w:rPr>
              <w:t>s</w:t>
            </w:r>
            <w:proofErr w:type="spellEnd"/>
            <w:r w:rsidR="00B5751C">
              <w:rPr>
                <w:i/>
                <w:sz w:val="18"/>
                <w:szCs w:val="18"/>
                <w:lang w:eastAsia="ja-JP"/>
              </w:rPr>
              <w:t xml:space="preserve">, </w:t>
            </w:r>
            <w:r w:rsidR="003D7BD7" w:rsidRPr="003D7BD7">
              <w:rPr>
                <w:i/>
                <w:sz w:val="18"/>
                <w:szCs w:val="18"/>
                <w:lang w:val="en" w:eastAsia="ja-JP"/>
              </w:rPr>
              <w:t>Senior Vice President and Chief Human Resources Officer</w:t>
            </w:r>
            <w:r w:rsidR="003D7BD7">
              <w:rPr>
                <w:i/>
                <w:sz w:val="18"/>
                <w:szCs w:val="18"/>
                <w:lang w:val="en" w:eastAsia="ja-JP"/>
              </w:rPr>
              <w:t xml:space="preserve">; </w:t>
            </w:r>
            <w:r w:rsidR="00C7099D" w:rsidRPr="004C240E">
              <w:rPr>
                <w:i/>
                <w:sz w:val="18"/>
                <w:szCs w:val="18"/>
                <w:lang w:eastAsia="ja-JP"/>
              </w:rPr>
              <w:t xml:space="preserve">Jeffrey T. </w:t>
            </w:r>
            <w:proofErr w:type="spellStart"/>
            <w:r w:rsidR="00C7099D" w:rsidRPr="004C240E">
              <w:rPr>
                <w:i/>
                <w:sz w:val="18"/>
                <w:szCs w:val="18"/>
                <w:lang w:eastAsia="ja-JP"/>
              </w:rPr>
              <w:t>Slovin</w:t>
            </w:r>
            <w:proofErr w:type="spellEnd"/>
            <w:r w:rsidR="00C7099D" w:rsidRPr="004C240E">
              <w:rPr>
                <w:i/>
                <w:sz w:val="18"/>
                <w:szCs w:val="18"/>
                <w:lang w:eastAsia="ja-JP"/>
              </w:rPr>
              <w:t>, Chief Executive Officer and me</w:t>
            </w:r>
            <w:r w:rsidR="00C7099D">
              <w:rPr>
                <w:i/>
                <w:sz w:val="18"/>
                <w:szCs w:val="18"/>
                <w:lang w:eastAsia="ja-JP"/>
              </w:rPr>
              <w:t xml:space="preserve">mber of the Board of Directors; </w:t>
            </w:r>
            <w:r w:rsidR="00C7099D" w:rsidRPr="004C240E">
              <w:rPr>
                <w:i/>
                <w:sz w:val="18"/>
                <w:szCs w:val="18"/>
                <w:lang w:eastAsia="ja-JP"/>
              </w:rPr>
              <w:t>Ulrich Michel, Executive Vice President and Chief Financial Officer;</w:t>
            </w:r>
            <w:r w:rsidR="00A44F38">
              <w:rPr>
                <w:i/>
                <w:sz w:val="18"/>
                <w:szCs w:val="18"/>
                <w:lang w:eastAsia="ja-JP"/>
              </w:rPr>
              <w:t xml:space="preserve"> </w:t>
            </w:r>
            <w:r w:rsidR="00C7099D" w:rsidRPr="004C240E">
              <w:rPr>
                <w:i/>
                <w:sz w:val="18"/>
                <w:szCs w:val="18"/>
                <w:lang w:eastAsia="ja-JP"/>
              </w:rPr>
              <w:t>Christopher T. Clark, President and Chief Operating Officer, Technologies</w:t>
            </w:r>
            <w:r w:rsidR="003D7BD7">
              <w:rPr>
                <w:i/>
                <w:sz w:val="18"/>
                <w:szCs w:val="18"/>
                <w:lang w:eastAsia="ja-JP"/>
              </w:rPr>
              <w:t xml:space="preserve">, Rainer </w:t>
            </w:r>
            <w:proofErr w:type="spellStart"/>
            <w:r w:rsidR="003D7BD7">
              <w:rPr>
                <w:i/>
                <w:sz w:val="18"/>
                <w:szCs w:val="18"/>
                <w:lang w:eastAsia="ja-JP"/>
              </w:rPr>
              <w:t>Berthan</w:t>
            </w:r>
            <w:proofErr w:type="spellEnd"/>
            <w:r w:rsidR="003D7BD7">
              <w:rPr>
                <w:i/>
                <w:sz w:val="18"/>
                <w:szCs w:val="18"/>
                <w:lang w:eastAsia="ja-JP"/>
              </w:rPr>
              <w:t xml:space="preserve">, </w:t>
            </w:r>
            <w:r w:rsidR="00FF70DC" w:rsidRPr="00FF70DC">
              <w:rPr>
                <w:i/>
                <w:sz w:val="18"/>
                <w:szCs w:val="18"/>
                <w:lang w:eastAsia="ja-JP"/>
              </w:rPr>
              <w:t>Executive Vice President, Manufacturing and Supply Chain</w:t>
            </w:r>
            <w:r w:rsidR="00C7099D" w:rsidRPr="004C240E">
              <w:rPr>
                <w:i/>
                <w:sz w:val="18"/>
                <w:szCs w:val="18"/>
                <w:lang w:eastAsia="ja-JP"/>
              </w:rPr>
              <w:t xml:space="preserve"> </w:t>
            </w:r>
            <w:r w:rsidR="003647D7">
              <w:rPr>
                <w:i/>
                <w:sz w:val="18"/>
                <w:szCs w:val="18"/>
                <w:lang w:eastAsia="ja-JP"/>
              </w:rPr>
              <w:t>and Operations Excellence</w:t>
            </w:r>
            <w:r w:rsidR="003647D7" w:rsidRPr="004C240E">
              <w:rPr>
                <w:i/>
                <w:sz w:val="18"/>
                <w:szCs w:val="18"/>
                <w:lang w:eastAsia="ja-JP"/>
              </w:rPr>
              <w:t xml:space="preserve"> </w:t>
            </w:r>
            <w:r w:rsidR="00C7099D" w:rsidRPr="004C240E">
              <w:rPr>
                <w:i/>
                <w:sz w:val="18"/>
                <w:szCs w:val="18"/>
                <w:lang w:eastAsia="ja-JP"/>
              </w:rPr>
              <w:t>(</w:t>
            </w:r>
            <w:proofErr w:type="spellStart"/>
            <w:r w:rsidR="00C7099D" w:rsidRPr="004C240E">
              <w:rPr>
                <w:i/>
                <w:sz w:val="18"/>
                <w:szCs w:val="18"/>
                <w:lang w:eastAsia="ja-JP"/>
              </w:rPr>
              <w:t>v.l.n.r</w:t>
            </w:r>
            <w:proofErr w:type="spellEnd"/>
            <w:r w:rsidR="00C7099D" w:rsidRPr="004C240E">
              <w:rPr>
                <w:i/>
                <w:sz w:val="18"/>
                <w:szCs w:val="18"/>
                <w:lang w:eastAsia="ja-JP"/>
              </w:rPr>
              <w:t>.)</w:t>
            </w:r>
            <w:r w:rsidR="00B5751C">
              <w:rPr>
                <w:i/>
                <w:sz w:val="18"/>
                <w:szCs w:val="18"/>
                <w:lang w:eastAsia="ja-JP"/>
              </w:rPr>
              <w:t>.</w:t>
            </w:r>
          </w:p>
          <w:p w14:paraId="5D8D4F86" w14:textId="4C65D3A6" w:rsidR="003026C9" w:rsidRPr="00C7099D" w:rsidRDefault="003026C9" w:rsidP="009D39C3">
            <w:pPr>
              <w:tabs>
                <w:tab w:val="left" w:pos="4605"/>
              </w:tabs>
              <w:spacing w:line="240" w:lineRule="auto"/>
              <w:rPr>
                <w:rFonts w:eastAsia="Times New Roman" w:cs="Arial"/>
                <w:i/>
                <w:sz w:val="18"/>
                <w:szCs w:val="18"/>
              </w:rPr>
            </w:pPr>
          </w:p>
        </w:tc>
      </w:tr>
      <w:tr w:rsidR="003026C9" w:rsidRPr="003026C9" w14:paraId="08CFF2ED" w14:textId="77777777" w:rsidTr="003026C9">
        <w:tc>
          <w:tcPr>
            <w:tcW w:w="3336" w:type="dxa"/>
          </w:tcPr>
          <w:p w14:paraId="13018DDC" w14:textId="0DC47C5F" w:rsidR="003026C9" w:rsidRPr="003026C9" w:rsidRDefault="005B53BF" w:rsidP="009D39C3">
            <w:pPr>
              <w:tabs>
                <w:tab w:val="left" w:pos="4605"/>
              </w:tabs>
              <w:spacing w:line="240" w:lineRule="auto"/>
              <w:rPr>
                <w:rFonts w:eastAsia="Times New Roman" w:cs="Arial"/>
                <w:i/>
                <w:sz w:val="18"/>
                <w:szCs w:val="18"/>
              </w:rPr>
            </w:pPr>
            <w:r>
              <w:rPr>
                <w:noProof/>
                <w:lang w:val="de-DE"/>
              </w:rPr>
              <w:drawing>
                <wp:inline distT="0" distB="0" distL="0" distR="0" wp14:anchorId="1908625A" wp14:editId="1C03DB91">
                  <wp:extent cx="1980000" cy="1320000"/>
                  <wp:effectExtent l="0" t="0" r="1270" b="0"/>
                  <wp:docPr id="833" name="Grafik 833" descr="C:\Users\E039671\AppData\Local\Microsoft\Windows\INetCacheContent.Word\DS-Chris Clark C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DS-Chris Clark COO.JPG"/>
                          <pic:cNvPicPr>
                            <a:picLocks noChangeAspect="1" noChangeArrowheads="1"/>
                          </pic:cNvPicPr>
                        </pic:nvPicPr>
                        <pic:blipFill>
                          <a:blip r:embed="rId10"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c>
          <w:tcPr>
            <w:tcW w:w="3336" w:type="dxa"/>
          </w:tcPr>
          <w:p w14:paraId="3DABF482" w14:textId="3EC555F9" w:rsidR="003026C9" w:rsidRPr="003026C9" w:rsidRDefault="00A51CB3" w:rsidP="009D39C3">
            <w:pPr>
              <w:tabs>
                <w:tab w:val="left" w:pos="4605"/>
              </w:tabs>
              <w:spacing w:line="240" w:lineRule="auto"/>
              <w:rPr>
                <w:rFonts w:eastAsia="Times New Roman" w:cs="Arial"/>
                <w:i/>
                <w:sz w:val="18"/>
                <w:szCs w:val="18"/>
              </w:rPr>
            </w:pPr>
            <w:r>
              <w:rPr>
                <w:noProof/>
                <w:lang w:val="de-DE"/>
              </w:rPr>
              <w:drawing>
                <wp:inline distT="0" distB="0" distL="0" distR="0" wp14:anchorId="675D5D94" wp14:editId="39FA58FA">
                  <wp:extent cx="1362075" cy="1328946"/>
                  <wp:effectExtent l="0" t="0" r="0" b="5080"/>
                  <wp:docPr id="834" name="Grafik 834" descr="C:\Users\E039671\AppData\Local\Microsoft\Windows\INetCacheContent.Word\DS_Juergen Seraf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S_Juergen Serafin.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29607"/>
                          <a:stretch/>
                        </pic:blipFill>
                        <pic:spPr bwMode="auto">
                          <a:xfrm>
                            <a:off x="0" y="0"/>
                            <a:ext cx="1371240" cy="13378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026C9" w:rsidRPr="00A51CB3" w14:paraId="2A9A976B" w14:textId="77777777" w:rsidTr="003026C9">
        <w:tc>
          <w:tcPr>
            <w:tcW w:w="3336" w:type="dxa"/>
          </w:tcPr>
          <w:p w14:paraId="2221BD30" w14:textId="74AB1C65" w:rsidR="003026C9" w:rsidRPr="003026C9" w:rsidRDefault="003026C9" w:rsidP="00DD675F">
            <w:pPr>
              <w:tabs>
                <w:tab w:val="left" w:pos="4605"/>
              </w:tabs>
              <w:spacing w:line="240" w:lineRule="auto"/>
              <w:rPr>
                <w:rFonts w:eastAsia="Times New Roman" w:cs="Arial"/>
                <w:i/>
                <w:sz w:val="18"/>
                <w:szCs w:val="18"/>
              </w:rPr>
            </w:pPr>
            <w:r w:rsidRPr="003026C9">
              <w:rPr>
                <w:rFonts w:eastAsia="Times New Roman" w:cs="Arial"/>
                <w:i/>
                <w:sz w:val="18"/>
                <w:szCs w:val="18"/>
              </w:rPr>
              <w:t xml:space="preserve">Abb. </w:t>
            </w:r>
            <w:r w:rsidR="00154C14">
              <w:rPr>
                <w:rFonts w:eastAsia="Times New Roman" w:cs="Arial"/>
                <w:i/>
                <w:sz w:val="18"/>
                <w:szCs w:val="18"/>
              </w:rPr>
              <w:t>3</w:t>
            </w:r>
            <w:r w:rsidRPr="003026C9">
              <w:rPr>
                <w:rFonts w:eastAsia="Times New Roman" w:cs="Arial"/>
                <w:i/>
                <w:sz w:val="18"/>
                <w:szCs w:val="18"/>
              </w:rPr>
              <w:t xml:space="preserve">: </w:t>
            </w:r>
            <w:r w:rsidR="00A51CB3">
              <w:rPr>
                <w:rFonts w:eastAsia="Times New Roman" w:cs="Arial"/>
                <w:i/>
                <w:sz w:val="18"/>
                <w:szCs w:val="18"/>
              </w:rPr>
              <w:t>Christopher T. Clark</w:t>
            </w:r>
            <w:r w:rsidR="00C7099D">
              <w:rPr>
                <w:rFonts w:eastAsia="Times New Roman" w:cs="Arial"/>
                <w:i/>
                <w:sz w:val="18"/>
                <w:szCs w:val="18"/>
              </w:rPr>
              <w:t>, Chief Operating Officer, Technologies</w:t>
            </w:r>
            <w:r w:rsidR="00B5751C">
              <w:rPr>
                <w:rFonts w:eastAsia="Times New Roman" w:cs="Arial"/>
                <w:i/>
                <w:sz w:val="18"/>
                <w:szCs w:val="18"/>
              </w:rPr>
              <w:t>.</w:t>
            </w:r>
          </w:p>
        </w:tc>
        <w:tc>
          <w:tcPr>
            <w:tcW w:w="3336" w:type="dxa"/>
          </w:tcPr>
          <w:p w14:paraId="0363B04F" w14:textId="24DCE4B1" w:rsidR="003026C9" w:rsidRPr="00A51CB3" w:rsidRDefault="003026C9" w:rsidP="003026C9">
            <w:pPr>
              <w:tabs>
                <w:tab w:val="left" w:pos="4605"/>
              </w:tabs>
              <w:spacing w:line="240" w:lineRule="auto"/>
              <w:rPr>
                <w:rFonts w:eastAsia="Times New Roman" w:cs="Arial"/>
                <w:i/>
                <w:sz w:val="18"/>
                <w:szCs w:val="18"/>
              </w:rPr>
            </w:pPr>
            <w:r w:rsidRPr="00A51CB3">
              <w:rPr>
                <w:rFonts w:eastAsia="Times New Roman" w:cs="Arial"/>
                <w:i/>
                <w:sz w:val="18"/>
                <w:szCs w:val="18"/>
              </w:rPr>
              <w:t>Abb.</w:t>
            </w:r>
            <w:r w:rsidR="00C03F32" w:rsidRPr="00A51CB3">
              <w:rPr>
                <w:rFonts w:eastAsia="Times New Roman" w:cs="Arial"/>
                <w:i/>
                <w:sz w:val="18"/>
                <w:szCs w:val="18"/>
              </w:rPr>
              <w:t xml:space="preserve"> 4:</w:t>
            </w:r>
            <w:r w:rsidR="00154C14" w:rsidRPr="00A51CB3">
              <w:rPr>
                <w:rFonts w:eastAsia="Times New Roman" w:cs="Arial"/>
                <w:i/>
                <w:sz w:val="18"/>
                <w:szCs w:val="18"/>
              </w:rPr>
              <w:t xml:space="preserve"> </w:t>
            </w:r>
            <w:r w:rsidR="00B5751C">
              <w:rPr>
                <w:rFonts w:eastAsia="Times New Roman" w:cs="Arial"/>
                <w:i/>
                <w:sz w:val="18"/>
                <w:szCs w:val="18"/>
              </w:rPr>
              <w:t xml:space="preserve">Dr. </w:t>
            </w:r>
            <w:r w:rsidR="00A51CB3">
              <w:rPr>
                <w:rFonts w:eastAsia="Times New Roman" w:cs="Arial"/>
                <w:i/>
                <w:sz w:val="18"/>
                <w:szCs w:val="18"/>
              </w:rPr>
              <w:t>J</w:t>
            </w:r>
            <w:r w:rsidR="00A44F38">
              <w:rPr>
                <w:rFonts w:eastAsia="Times New Roman" w:cs="Arial"/>
                <w:i/>
                <w:sz w:val="18"/>
                <w:szCs w:val="18"/>
              </w:rPr>
              <w:t>ü</w:t>
            </w:r>
            <w:r w:rsidR="00A51CB3">
              <w:rPr>
                <w:rFonts w:eastAsia="Times New Roman" w:cs="Arial"/>
                <w:i/>
                <w:sz w:val="18"/>
                <w:szCs w:val="18"/>
              </w:rPr>
              <w:t xml:space="preserve">rgen </w:t>
            </w:r>
            <w:proofErr w:type="spellStart"/>
            <w:r w:rsidR="00A51CB3">
              <w:rPr>
                <w:rFonts w:eastAsia="Times New Roman" w:cs="Arial"/>
                <w:i/>
                <w:sz w:val="18"/>
                <w:szCs w:val="18"/>
              </w:rPr>
              <w:t>Serafin</w:t>
            </w:r>
            <w:proofErr w:type="spellEnd"/>
            <w:r w:rsidR="00C7099D">
              <w:rPr>
                <w:rFonts w:eastAsia="Times New Roman" w:cs="Arial"/>
                <w:i/>
                <w:sz w:val="18"/>
                <w:szCs w:val="18"/>
              </w:rPr>
              <w:t>, Vice President Corporate Marketing</w:t>
            </w:r>
            <w:r w:rsidR="00B5751C">
              <w:rPr>
                <w:rFonts w:eastAsia="Times New Roman" w:cs="Arial"/>
                <w:i/>
                <w:sz w:val="18"/>
                <w:szCs w:val="18"/>
              </w:rPr>
              <w:t>.</w:t>
            </w:r>
          </w:p>
          <w:p w14:paraId="226F8052" w14:textId="77777777" w:rsidR="003026C9" w:rsidRPr="00A51CB3" w:rsidRDefault="003026C9" w:rsidP="009D39C3">
            <w:pPr>
              <w:tabs>
                <w:tab w:val="left" w:pos="4605"/>
              </w:tabs>
              <w:spacing w:line="240" w:lineRule="auto"/>
              <w:rPr>
                <w:rFonts w:eastAsia="Times New Roman" w:cs="Arial"/>
                <w:i/>
                <w:sz w:val="18"/>
                <w:szCs w:val="18"/>
              </w:rPr>
            </w:pPr>
          </w:p>
        </w:tc>
      </w:tr>
      <w:tr w:rsidR="00C03F32" w:rsidRPr="00A51CB3" w14:paraId="30EF237B" w14:textId="77777777" w:rsidTr="003026C9">
        <w:tc>
          <w:tcPr>
            <w:tcW w:w="3336" w:type="dxa"/>
          </w:tcPr>
          <w:p w14:paraId="600A150E" w14:textId="07BC7E37" w:rsidR="00C03F32" w:rsidRPr="003026C9" w:rsidRDefault="003D7BD7" w:rsidP="003026C9">
            <w:pPr>
              <w:tabs>
                <w:tab w:val="left" w:pos="4605"/>
              </w:tabs>
              <w:spacing w:line="240" w:lineRule="auto"/>
              <w:rPr>
                <w:rFonts w:eastAsia="Times New Roman" w:cs="Arial"/>
                <w:i/>
                <w:sz w:val="18"/>
                <w:szCs w:val="18"/>
              </w:rPr>
            </w:pPr>
            <w:r>
              <w:rPr>
                <w:noProof/>
                <w:lang w:val="de-DE"/>
              </w:rPr>
              <w:lastRenderedPageBreak/>
              <w:drawing>
                <wp:inline distT="0" distB="0" distL="0" distR="0" wp14:anchorId="37F4AAFF" wp14:editId="218062E0">
                  <wp:extent cx="1276331" cy="1485900"/>
                  <wp:effectExtent l="0" t="0" r="635" b="0"/>
                  <wp:docPr id="8" name="Grafik 8" descr="C:\Users\E039671\AppData\Local\Microsoft\Windows\INetCacheContent.Word\DS_Anna Bru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Anna Bruns.jpg"/>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b="22311"/>
                          <a:stretch/>
                        </pic:blipFill>
                        <pic:spPr bwMode="auto">
                          <a:xfrm>
                            <a:off x="0" y="0"/>
                            <a:ext cx="1277215" cy="1486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6" w:type="dxa"/>
          </w:tcPr>
          <w:p w14:paraId="7DD6B51D" w14:textId="125039B2" w:rsidR="00C03F32" w:rsidRPr="00A51CB3" w:rsidRDefault="00030307" w:rsidP="003026C9">
            <w:pPr>
              <w:tabs>
                <w:tab w:val="left" w:pos="4605"/>
              </w:tabs>
              <w:spacing w:line="240" w:lineRule="auto"/>
              <w:rPr>
                <w:rFonts w:eastAsia="Times New Roman" w:cs="Arial"/>
                <w:i/>
                <w:sz w:val="18"/>
                <w:szCs w:val="18"/>
              </w:rPr>
            </w:pPr>
            <w:r>
              <w:rPr>
                <w:noProof/>
                <w:lang w:val="de-DE"/>
              </w:rPr>
              <w:drawing>
                <wp:inline distT="0" distB="0" distL="0" distR="0" wp14:anchorId="2AC20B1A" wp14:editId="166F34C2">
                  <wp:extent cx="1476375" cy="2087481"/>
                  <wp:effectExtent l="0" t="0" r="0" b="8255"/>
                  <wp:docPr id="832" name="Grafik 832" descr="C:\Users\E039671\AppData\Local\Microsoft\Windows\INetCacheContent.Word\DS_Brand 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S_Brand Overview.jpg"/>
                          <pic:cNvPicPr>
                            <a:picLocks noChangeAspect="1" noChangeArrowheads="1"/>
                          </pic:cNvPicPr>
                        </pic:nvPicPr>
                        <pic:blipFill>
                          <a:blip r:embed="rId13" cstate="hqprint">
                            <a:extLst>
                              <a:ext uri="{28A0092B-C50C-407E-A947-70E740481C1C}">
                                <a14:useLocalDpi xmlns:a14="http://schemas.microsoft.com/office/drawing/2010/main"/>
                              </a:ext>
                            </a:extLst>
                          </a:blip>
                          <a:srcRect/>
                          <a:stretch>
                            <a:fillRect/>
                          </a:stretch>
                        </pic:blipFill>
                        <pic:spPr bwMode="auto">
                          <a:xfrm>
                            <a:off x="0" y="0"/>
                            <a:ext cx="1476375" cy="2087481"/>
                          </a:xfrm>
                          <a:prstGeom prst="rect">
                            <a:avLst/>
                          </a:prstGeom>
                          <a:noFill/>
                          <a:ln>
                            <a:noFill/>
                          </a:ln>
                        </pic:spPr>
                      </pic:pic>
                    </a:graphicData>
                  </a:graphic>
                </wp:inline>
              </w:drawing>
            </w:r>
          </w:p>
        </w:tc>
      </w:tr>
      <w:tr w:rsidR="00C03F32" w:rsidRPr="00A51CB3" w14:paraId="3B48AE69" w14:textId="77777777" w:rsidTr="009D39C3">
        <w:tc>
          <w:tcPr>
            <w:tcW w:w="3336" w:type="dxa"/>
          </w:tcPr>
          <w:p w14:paraId="4758464B" w14:textId="02970716" w:rsidR="00C03F32" w:rsidRPr="003026C9" w:rsidRDefault="00FF70DC" w:rsidP="00030307">
            <w:pPr>
              <w:tabs>
                <w:tab w:val="left" w:pos="4605"/>
              </w:tabs>
              <w:spacing w:line="240" w:lineRule="auto"/>
              <w:rPr>
                <w:rFonts w:eastAsia="Times New Roman" w:cs="Arial"/>
                <w:i/>
                <w:sz w:val="18"/>
                <w:szCs w:val="18"/>
              </w:rPr>
            </w:pPr>
            <w:r>
              <w:rPr>
                <w:rFonts w:eastAsia="Times New Roman" w:cs="Arial"/>
                <w:i/>
                <w:sz w:val="18"/>
                <w:szCs w:val="18"/>
              </w:rPr>
              <w:t xml:space="preserve">Abb. 5: </w:t>
            </w:r>
            <w:r w:rsidR="003D7BD7">
              <w:rPr>
                <w:rFonts w:eastAsia="Times New Roman" w:cs="Arial"/>
                <w:i/>
                <w:sz w:val="18"/>
                <w:szCs w:val="18"/>
              </w:rPr>
              <w:t xml:space="preserve">Anna </w:t>
            </w:r>
            <w:proofErr w:type="spellStart"/>
            <w:r w:rsidR="003D7BD7">
              <w:rPr>
                <w:rFonts w:eastAsia="Times New Roman" w:cs="Arial"/>
                <w:i/>
                <w:sz w:val="18"/>
                <w:szCs w:val="18"/>
              </w:rPr>
              <w:t>Bruns</w:t>
            </w:r>
            <w:proofErr w:type="spellEnd"/>
            <w:r w:rsidR="003D7BD7">
              <w:rPr>
                <w:rFonts w:eastAsia="Times New Roman" w:cs="Arial"/>
                <w:i/>
                <w:sz w:val="18"/>
                <w:szCs w:val="18"/>
              </w:rPr>
              <w:t xml:space="preserve">, Sales Marketing </w:t>
            </w:r>
            <w:proofErr w:type="spellStart"/>
            <w:r w:rsidR="003D7BD7">
              <w:rPr>
                <w:rFonts w:eastAsia="Times New Roman" w:cs="Arial"/>
                <w:i/>
                <w:sz w:val="18"/>
                <w:szCs w:val="18"/>
              </w:rPr>
              <w:t>Managerin</w:t>
            </w:r>
            <w:proofErr w:type="spellEnd"/>
            <w:r w:rsidR="003D7BD7">
              <w:rPr>
                <w:rFonts w:eastAsia="Times New Roman" w:cs="Arial"/>
                <w:i/>
                <w:sz w:val="18"/>
                <w:szCs w:val="18"/>
              </w:rPr>
              <w:t>, Dentsply Sirona Imaging</w:t>
            </w:r>
            <w:r w:rsidR="00B5751C">
              <w:rPr>
                <w:rFonts w:eastAsia="Times New Roman" w:cs="Arial"/>
                <w:i/>
                <w:sz w:val="18"/>
                <w:szCs w:val="18"/>
              </w:rPr>
              <w:t>.</w:t>
            </w:r>
          </w:p>
        </w:tc>
        <w:tc>
          <w:tcPr>
            <w:tcW w:w="3336" w:type="dxa"/>
          </w:tcPr>
          <w:p w14:paraId="4B0E8B59" w14:textId="23BCBA4C" w:rsidR="00030307" w:rsidRPr="003026C9" w:rsidRDefault="00030307" w:rsidP="00030307">
            <w:pPr>
              <w:tabs>
                <w:tab w:val="left" w:pos="4605"/>
              </w:tabs>
              <w:spacing w:line="240" w:lineRule="auto"/>
              <w:rPr>
                <w:rFonts w:eastAsia="Times New Roman" w:cs="Arial"/>
                <w:i/>
                <w:sz w:val="18"/>
                <w:szCs w:val="18"/>
              </w:rPr>
            </w:pPr>
            <w:r w:rsidRPr="003026C9">
              <w:rPr>
                <w:rFonts w:eastAsia="Times New Roman" w:cs="Arial"/>
                <w:i/>
                <w:sz w:val="18"/>
                <w:szCs w:val="18"/>
              </w:rPr>
              <w:t xml:space="preserve">Abb. </w:t>
            </w:r>
            <w:r w:rsidR="00FF70DC">
              <w:rPr>
                <w:rFonts w:eastAsia="Times New Roman" w:cs="Arial"/>
                <w:i/>
                <w:sz w:val="18"/>
                <w:szCs w:val="18"/>
              </w:rPr>
              <w:t>6</w:t>
            </w:r>
            <w:r w:rsidRPr="003026C9">
              <w:rPr>
                <w:rFonts w:eastAsia="Times New Roman" w:cs="Arial"/>
                <w:i/>
                <w:sz w:val="18"/>
                <w:szCs w:val="18"/>
              </w:rPr>
              <w:t xml:space="preserve">: </w:t>
            </w:r>
            <w:r>
              <w:rPr>
                <w:rFonts w:eastAsia="Times New Roman" w:cs="Arial"/>
                <w:i/>
                <w:sz w:val="18"/>
                <w:szCs w:val="18"/>
              </w:rPr>
              <w:t>Brand Overview Dentsply Sirona</w:t>
            </w:r>
            <w:r w:rsidR="00B5751C">
              <w:rPr>
                <w:rFonts w:eastAsia="Times New Roman" w:cs="Arial"/>
                <w:i/>
                <w:sz w:val="18"/>
                <w:szCs w:val="18"/>
              </w:rPr>
              <w:t>.</w:t>
            </w:r>
          </w:p>
          <w:p w14:paraId="208D7D5F" w14:textId="1ED44326" w:rsidR="00C03F32" w:rsidRPr="00A51CB3" w:rsidRDefault="00C03F32" w:rsidP="009D39C3">
            <w:pPr>
              <w:tabs>
                <w:tab w:val="left" w:pos="4605"/>
              </w:tabs>
              <w:spacing w:line="240" w:lineRule="auto"/>
              <w:rPr>
                <w:rFonts w:eastAsia="Times New Roman" w:cs="Arial"/>
                <w:i/>
                <w:sz w:val="18"/>
                <w:szCs w:val="18"/>
              </w:rPr>
            </w:pPr>
          </w:p>
          <w:p w14:paraId="6F0F5BFB" w14:textId="77777777" w:rsidR="00C03F32" w:rsidRPr="00A51CB3" w:rsidRDefault="00C03F32" w:rsidP="009D39C3">
            <w:pPr>
              <w:tabs>
                <w:tab w:val="left" w:pos="4605"/>
              </w:tabs>
              <w:spacing w:line="240" w:lineRule="auto"/>
              <w:rPr>
                <w:rFonts w:eastAsia="Times New Roman" w:cs="Arial"/>
                <w:i/>
                <w:sz w:val="18"/>
                <w:szCs w:val="18"/>
              </w:rPr>
            </w:pPr>
          </w:p>
        </w:tc>
      </w:tr>
      <w:tr w:rsidR="00A51CB3" w:rsidRPr="00A51CB3" w14:paraId="6BC94600" w14:textId="77777777" w:rsidTr="009D39C3">
        <w:tc>
          <w:tcPr>
            <w:tcW w:w="3336" w:type="dxa"/>
          </w:tcPr>
          <w:p w14:paraId="611462BA" w14:textId="2FDAA908" w:rsidR="00A51CB3" w:rsidRPr="003026C9" w:rsidRDefault="00A51CB3" w:rsidP="009D39C3">
            <w:pPr>
              <w:tabs>
                <w:tab w:val="left" w:pos="4605"/>
              </w:tabs>
              <w:spacing w:line="240" w:lineRule="auto"/>
              <w:rPr>
                <w:rFonts w:eastAsia="Times New Roman" w:cs="Arial"/>
                <w:i/>
                <w:sz w:val="18"/>
                <w:szCs w:val="18"/>
              </w:rPr>
            </w:pPr>
            <w:r>
              <w:rPr>
                <w:noProof/>
                <w:lang w:val="de-DE"/>
              </w:rPr>
              <w:drawing>
                <wp:inline distT="0" distB="0" distL="0" distR="0" wp14:anchorId="72935665" wp14:editId="557A4CF0">
                  <wp:extent cx="1275715" cy="2113566"/>
                  <wp:effectExtent l="0" t="0" r="635" b="1270"/>
                  <wp:docPr id="30" name="Grafik 30" descr="C:\Users\E039671\AppData\Local\Microsoft\Windows\INetCacheContent.Word\DS_Building_Y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Building_York.jpg"/>
                          <pic:cNvPicPr>
                            <a:picLocks noChangeAspect="1" noChangeArrowheads="1"/>
                          </pic:cNvPicPr>
                        </pic:nvPicPr>
                        <pic:blipFill>
                          <a:blip r:embed="rId14" cstate="hqprint">
                            <a:extLst>
                              <a:ext uri="{28A0092B-C50C-407E-A947-70E740481C1C}">
                                <a14:useLocalDpi xmlns:a14="http://schemas.microsoft.com/office/drawing/2010/main"/>
                              </a:ext>
                            </a:extLst>
                          </a:blip>
                          <a:srcRect/>
                          <a:stretch>
                            <a:fillRect/>
                          </a:stretch>
                        </pic:blipFill>
                        <pic:spPr bwMode="auto">
                          <a:xfrm>
                            <a:off x="0" y="0"/>
                            <a:ext cx="1277564" cy="2116629"/>
                          </a:xfrm>
                          <a:prstGeom prst="rect">
                            <a:avLst/>
                          </a:prstGeom>
                          <a:noFill/>
                          <a:ln>
                            <a:noFill/>
                          </a:ln>
                        </pic:spPr>
                      </pic:pic>
                    </a:graphicData>
                  </a:graphic>
                </wp:inline>
              </w:drawing>
            </w:r>
          </w:p>
        </w:tc>
        <w:tc>
          <w:tcPr>
            <w:tcW w:w="3336" w:type="dxa"/>
          </w:tcPr>
          <w:p w14:paraId="661C6E88" w14:textId="638167E3" w:rsidR="00A51CB3" w:rsidRPr="00A51CB3" w:rsidRDefault="00030307" w:rsidP="00DD675F">
            <w:pPr>
              <w:tabs>
                <w:tab w:val="left" w:pos="4605"/>
              </w:tabs>
              <w:spacing w:line="240" w:lineRule="auto"/>
              <w:rPr>
                <w:rFonts w:eastAsia="Times New Roman" w:cs="Arial"/>
                <w:i/>
                <w:sz w:val="18"/>
                <w:szCs w:val="18"/>
              </w:rPr>
            </w:pPr>
            <w:r>
              <w:rPr>
                <w:noProof/>
                <w:lang w:val="de-DE"/>
              </w:rPr>
              <w:drawing>
                <wp:inline distT="0" distB="0" distL="0" distR="0" wp14:anchorId="767B55D0" wp14:editId="74981168">
                  <wp:extent cx="1980000" cy="1343430"/>
                  <wp:effectExtent l="0" t="0" r="1270" b="9525"/>
                  <wp:docPr id="19" name="Grafik 19" descr="C:\Users\E039671\AppData\Local\Microsoft\Windows\INetCacheContent.Word\DS_Gebäude_Salz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Gebäude_Salzbur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0000" cy="1343430"/>
                          </a:xfrm>
                          <a:prstGeom prst="rect">
                            <a:avLst/>
                          </a:prstGeom>
                          <a:noFill/>
                          <a:ln>
                            <a:noFill/>
                          </a:ln>
                        </pic:spPr>
                      </pic:pic>
                    </a:graphicData>
                  </a:graphic>
                </wp:inline>
              </w:drawing>
            </w:r>
          </w:p>
        </w:tc>
      </w:tr>
      <w:tr w:rsidR="00A51CB3" w:rsidRPr="00A51CB3" w14:paraId="7234CCBF" w14:textId="77777777" w:rsidTr="009D39C3">
        <w:tc>
          <w:tcPr>
            <w:tcW w:w="3336" w:type="dxa"/>
          </w:tcPr>
          <w:p w14:paraId="04F426C8" w14:textId="38954503" w:rsidR="00A51CB3" w:rsidRPr="003026C9" w:rsidRDefault="00A51CB3" w:rsidP="00A51CB3">
            <w:pPr>
              <w:tabs>
                <w:tab w:val="left" w:pos="4605"/>
              </w:tabs>
              <w:spacing w:line="240" w:lineRule="auto"/>
              <w:rPr>
                <w:rFonts w:eastAsia="Times New Roman" w:cs="Arial"/>
                <w:i/>
                <w:sz w:val="18"/>
                <w:szCs w:val="18"/>
              </w:rPr>
            </w:pPr>
            <w:r w:rsidRPr="00A51CB3">
              <w:rPr>
                <w:rFonts w:eastAsia="Times New Roman" w:cs="Arial"/>
                <w:i/>
                <w:sz w:val="18"/>
                <w:szCs w:val="18"/>
              </w:rPr>
              <w:t xml:space="preserve">Abb. </w:t>
            </w:r>
            <w:r>
              <w:rPr>
                <w:rFonts w:eastAsia="Times New Roman" w:cs="Arial"/>
                <w:i/>
                <w:sz w:val="18"/>
                <w:szCs w:val="18"/>
              </w:rPr>
              <w:t>7</w:t>
            </w:r>
            <w:r w:rsidRPr="00A51CB3">
              <w:rPr>
                <w:rFonts w:eastAsia="Times New Roman" w:cs="Arial"/>
                <w:i/>
                <w:sz w:val="18"/>
                <w:szCs w:val="18"/>
              </w:rPr>
              <w:t xml:space="preserve">: </w:t>
            </w:r>
            <w:r>
              <w:rPr>
                <w:rFonts w:eastAsia="Times New Roman" w:cs="Arial"/>
                <w:i/>
                <w:sz w:val="18"/>
                <w:szCs w:val="18"/>
              </w:rPr>
              <w:t>Dentsply Sirona</w:t>
            </w:r>
            <w:r w:rsidR="00DD169E">
              <w:rPr>
                <w:rFonts w:eastAsia="Times New Roman" w:cs="Arial"/>
                <w:i/>
                <w:sz w:val="18"/>
                <w:szCs w:val="18"/>
              </w:rPr>
              <w:t>,</w:t>
            </w:r>
            <w:r>
              <w:rPr>
                <w:rFonts w:eastAsia="Times New Roman" w:cs="Arial"/>
                <w:i/>
                <w:sz w:val="18"/>
                <w:szCs w:val="18"/>
              </w:rPr>
              <w:t xml:space="preserve"> York</w:t>
            </w:r>
            <w:r w:rsidR="00B5751C">
              <w:rPr>
                <w:rFonts w:eastAsia="Times New Roman" w:cs="Arial"/>
                <w:i/>
                <w:sz w:val="18"/>
                <w:szCs w:val="18"/>
              </w:rPr>
              <w:t>.</w:t>
            </w:r>
          </w:p>
          <w:p w14:paraId="46D9B82B" w14:textId="77777777" w:rsidR="00A51CB3" w:rsidRPr="003026C9" w:rsidRDefault="00A51CB3" w:rsidP="009D39C3">
            <w:pPr>
              <w:tabs>
                <w:tab w:val="left" w:pos="4605"/>
              </w:tabs>
              <w:spacing w:line="240" w:lineRule="auto"/>
              <w:rPr>
                <w:rFonts w:eastAsia="Times New Roman" w:cs="Arial"/>
                <w:i/>
                <w:sz w:val="18"/>
                <w:szCs w:val="18"/>
              </w:rPr>
            </w:pPr>
          </w:p>
        </w:tc>
        <w:tc>
          <w:tcPr>
            <w:tcW w:w="3336" w:type="dxa"/>
          </w:tcPr>
          <w:p w14:paraId="2D46A237" w14:textId="0FA8FE1C" w:rsidR="00030307" w:rsidRPr="003026C9" w:rsidRDefault="00030307" w:rsidP="00030307">
            <w:pPr>
              <w:tabs>
                <w:tab w:val="left" w:pos="4605"/>
              </w:tabs>
              <w:spacing w:line="240" w:lineRule="auto"/>
              <w:rPr>
                <w:rFonts w:eastAsia="Times New Roman" w:cs="Arial"/>
                <w:i/>
                <w:sz w:val="18"/>
                <w:szCs w:val="18"/>
              </w:rPr>
            </w:pPr>
            <w:r w:rsidRPr="00A51CB3">
              <w:rPr>
                <w:rFonts w:eastAsia="Times New Roman" w:cs="Arial"/>
                <w:i/>
                <w:sz w:val="18"/>
                <w:szCs w:val="18"/>
              </w:rPr>
              <w:t xml:space="preserve">Abb. </w:t>
            </w:r>
            <w:r w:rsidR="00FF70DC">
              <w:rPr>
                <w:rFonts w:eastAsia="Times New Roman" w:cs="Arial"/>
                <w:i/>
                <w:sz w:val="18"/>
                <w:szCs w:val="18"/>
              </w:rPr>
              <w:t>8</w:t>
            </w:r>
            <w:r w:rsidRPr="00A51CB3">
              <w:rPr>
                <w:rFonts w:eastAsia="Times New Roman" w:cs="Arial"/>
                <w:i/>
                <w:sz w:val="18"/>
                <w:szCs w:val="18"/>
              </w:rPr>
              <w:t xml:space="preserve">: </w:t>
            </w:r>
            <w:r>
              <w:rPr>
                <w:rFonts w:eastAsia="Times New Roman" w:cs="Arial"/>
                <w:i/>
                <w:sz w:val="18"/>
                <w:szCs w:val="18"/>
              </w:rPr>
              <w:t>Dentsply Sirona Salzburg</w:t>
            </w:r>
            <w:r w:rsidR="00B5751C">
              <w:rPr>
                <w:rFonts w:eastAsia="Times New Roman" w:cs="Arial"/>
                <w:i/>
                <w:sz w:val="18"/>
                <w:szCs w:val="18"/>
              </w:rPr>
              <w:t>.</w:t>
            </w:r>
          </w:p>
          <w:p w14:paraId="297B172C" w14:textId="77777777" w:rsidR="00A51CB3" w:rsidRPr="00A51CB3" w:rsidRDefault="00A51CB3" w:rsidP="00DD675F">
            <w:pPr>
              <w:tabs>
                <w:tab w:val="left" w:pos="4605"/>
              </w:tabs>
              <w:spacing w:line="240" w:lineRule="auto"/>
              <w:rPr>
                <w:rFonts w:eastAsia="Times New Roman" w:cs="Arial"/>
                <w:i/>
                <w:sz w:val="18"/>
                <w:szCs w:val="18"/>
              </w:rPr>
            </w:pPr>
          </w:p>
        </w:tc>
      </w:tr>
      <w:tr w:rsidR="00A51CB3" w:rsidRPr="00A51CB3" w14:paraId="0B01E6A6" w14:textId="77777777" w:rsidTr="009D39C3">
        <w:tc>
          <w:tcPr>
            <w:tcW w:w="3336" w:type="dxa"/>
          </w:tcPr>
          <w:p w14:paraId="2D4F0851" w14:textId="77777777" w:rsidR="00A51CB3" w:rsidRPr="003026C9" w:rsidRDefault="00A51CB3" w:rsidP="009D39C3">
            <w:pPr>
              <w:tabs>
                <w:tab w:val="left" w:pos="4605"/>
              </w:tabs>
              <w:spacing w:line="240" w:lineRule="auto"/>
              <w:rPr>
                <w:rFonts w:eastAsia="Times New Roman" w:cs="Arial"/>
                <w:i/>
                <w:sz w:val="18"/>
                <w:szCs w:val="18"/>
              </w:rPr>
            </w:pPr>
          </w:p>
        </w:tc>
        <w:tc>
          <w:tcPr>
            <w:tcW w:w="3336" w:type="dxa"/>
          </w:tcPr>
          <w:p w14:paraId="4BFEDA1A" w14:textId="77777777" w:rsidR="00A51CB3" w:rsidRPr="00A51CB3" w:rsidRDefault="00A51CB3" w:rsidP="00DD675F">
            <w:pPr>
              <w:tabs>
                <w:tab w:val="left" w:pos="4605"/>
              </w:tabs>
              <w:spacing w:line="240" w:lineRule="auto"/>
              <w:rPr>
                <w:rFonts w:eastAsia="Times New Roman" w:cs="Arial"/>
                <w:i/>
                <w:sz w:val="18"/>
                <w:szCs w:val="18"/>
              </w:rPr>
            </w:pPr>
          </w:p>
        </w:tc>
      </w:tr>
      <w:tr w:rsidR="00A51CB3" w:rsidRPr="00A51CB3" w14:paraId="66105FCF" w14:textId="77777777" w:rsidTr="009D39C3">
        <w:tc>
          <w:tcPr>
            <w:tcW w:w="3336" w:type="dxa"/>
          </w:tcPr>
          <w:p w14:paraId="4354AF74" w14:textId="77777777" w:rsidR="00A51CB3" w:rsidRPr="003026C9" w:rsidRDefault="00A51CB3" w:rsidP="009D39C3">
            <w:pPr>
              <w:tabs>
                <w:tab w:val="left" w:pos="4605"/>
              </w:tabs>
              <w:spacing w:line="240" w:lineRule="auto"/>
              <w:rPr>
                <w:rFonts w:eastAsia="Times New Roman" w:cs="Arial"/>
                <w:i/>
                <w:sz w:val="18"/>
                <w:szCs w:val="18"/>
              </w:rPr>
            </w:pPr>
          </w:p>
        </w:tc>
        <w:tc>
          <w:tcPr>
            <w:tcW w:w="3336" w:type="dxa"/>
          </w:tcPr>
          <w:p w14:paraId="22DBD1E7" w14:textId="77777777" w:rsidR="00A51CB3" w:rsidRPr="00A51CB3" w:rsidRDefault="00A51CB3" w:rsidP="00DD675F">
            <w:pPr>
              <w:tabs>
                <w:tab w:val="left" w:pos="4605"/>
              </w:tabs>
              <w:spacing w:line="240" w:lineRule="auto"/>
              <w:rPr>
                <w:rFonts w:eastAsia="Times New Roman" w:cs="Arial"/>
                <w:i/>
                <w:sz w:val="18"/>
                <w:szCs w:val="18"/>
              </w:rPr>
            </w:pPr>
          </w:p>
        </w:tc>
      </w:tr>
    </w:tbl>
    <w:p w14:paraId="4220A86B" w14:textId="77777777" w:rsidR="00B5751C" w:rsidRDefault="00B5751C" w:rsidP="003026C9">
      <w:pPr>
        <w:pStyle w:val="DSStandard"/>
        <w:rPr>
          <w:b/>
          <w:bCs/>
          <w:color w:val="808080"/>
          <w:sz w:val="23"/>
          <w:szCs w:val="23"/>
          <w:lang w:val="de-AT"/>
        </w:rPr>
      </w:pPr>
    </w:p>
    <w:p w14:paraId="1D17C2B7" w14:textId="77777777" w:rsidR="00B5751C" w:rsidRDefault="00B5751C">
      <w:pPr>
        <w:spacing w:after="0" w:line="240" w:lineRule="auto"/>
        <w:rPr>
          <w:b/>
          <w:bCs/>
          <w:color w:val="808080"/>
          <w:sz w:val="23"/>
          <w:szCs w:val="23"/>
          <w:lang w:val="de-AT"/>
        </w:rPr>
      </w:pPr>
      <w:r>
        <w:rPr>
          <w:b/>
          <w:bCs/>
          <w:color w:val="808080"/>
          <w:sz w:val="23"/>
          <w:szCs w:val="23"/>
          <w:lang w:val="de-AT"/>
        </w:rPr>
        <w:br w:type="page"/>
      </w:r>
    </w:p>
    <w:p w14:paraId="07AF9E3E" w14:textId="79E9E589" w:rsidR="003026C9" w:rsidRDefault="009252E8" w:rsidP="003026C9">
      <w:pPr>
        <w:pStyle w:val="DSStandard"/>
        <w:rPr>
          <w:b/>
          <w:bCs/>
          <w:color w:val="808080"/>
          <w:sz w:val="23"/>
          <w:szCs w:val="23"/>
          <w:lang w:val="de-AT"/>
        </w:rPr>
      </w:pPr>
      <w:r>
        <w:rPr>
          <w:b/>
          <w:bCs/>
          <w:color w:val="808080"/>
          <w:sz w:val="23"/>
          <w:szCs w:val="23"/>
          <w:lang w:val="de-AT"/>
        </w:rPr>
        <w:lastRenderedPageBreak/>
        <w:t>DENTAL CAD/CAM CHAIRSIDE</w:t>
      </w:r>
      <w:r w:rsidR="003026C9">
        <w:rPr>
          <w:b/>
          <w:bCs/>
          <w:color w:val="808080"/>
          <w:sz w:val="23"/>
          <w:szCs w:val="23"/>
          <w:lang w:val="de-AT"/>
        </w:rPr>
        <w:t xml:space="preserve"> </w:t>
      </w:r>
    </w:p>
    <w:p w14:paraId="7756771A" w14:textId="77777777" w:rsidR="00B05865" w:rsidRPr="00C03F32" w:rsidRDefault="00B05865" w:rsidP="001A63BF">
      <w:pPr>
        <w:pStyle w:val="DSStandard"/>
        <w:rPr>
          <w:lang w:val="de-DE" w:eastAsia="ja-JP"/>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9252E8" w:rsidRPr="00C03F32" w14:paraId="34248EBC" w14:textId="77777777" w:rsidTr="00827438">
        <w:tc>
          <w:tcPr>
            <w:tcW w:w="3336" w:type="dxa"/>
          </w:tcPr>
          <w:p w14:paraId="47187AB0" w14:textId="47F4B28B" w:rsidR="009252E8" w:rsidRPr="00193DD3" w:rsidRDefault="00276291" w:rsidP="009D39C3">
            <w:pPr>
              <w:tabs>
                <w:tab w:val="left" w:pos="4605"/>
              </w:tabs>
              <w:spacing w:line="240" w:lineRule="auto"/>
              <w:rPr>
                <w:rFonts w:eastAsia="Times New Roman" w:cs="Arial"/>
                <w:noProof/>
                <w:szCs w:val="20"/>
                <w:lang w:val="de-DE"/>
              </w:rPr>
            </w:pPr>
            <w:r>
              <w:rPr>
                <w:noProof/>
                <w:lang w:val="de-DE"/>
              </w:rPr>
              <w:drawing>
                <wp:inline distT="0" distB="0" distL="0" distR="0" wp14:anchorId="11724708" wp14:editId="7D76239A">
                  <wp:extent cx="1819275" cy="1454738"/>
                  <wp:effectExtent l="0" t="0" r="0" b="0"/>
                  <wp:docPr id="847" name="Grafik 847" descr="C:\Users\E039671\AppData\Local\Microsoft\Windows\INetCacheContent.Word\CEREC_Ortho_SW_1-2_ModelAnalysis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REC_Ortho_SW_1-2_ModelAnalysis_04.jpg"/>
                          <pic:cNvPicPr>
                            <a:picLocks noChangeAspect="1" noChangeArrowheads="1"/>
                          </pic:cNvPicPr>
                        </pic:nvPicPr>
                        <pic:blipFill>
                          <a:blip r:embed="rId16" cstate="hqprint">
                            <a:extLst>
                              <a:ext uri="{28A0092B-C50C-407E-A947-70E740481C1C}">
                                <a14:useLocalDpi xmlns:a14="http://schemas.microsoft.com/office/drawing/2010/main"/>
                              </a:ext>
                            </a:extLst>
                          </a:blip>
                          <a:srcRect/>
                          <a:stretch>
                            <a:fillRect/>
                          </a:stretch>
                        </pic:blipFill>
                        <pic:spPr bwMode="auto">
                          <a:xfrm>
                            <a:off x="0" y="0"/>
                            <a:ext cx="1820901" cy="1456039"/>
                          </a:xfrm>
                          <a:prstGeom prst="rect">
                            <a:avLst/>
                          </a:prstGeom>
                          <a:noFill/>
                          <a:ln>
                            <a:noFill/>
                          </a:ln>
                        </pic:spPr>
                      </pic:pic>
                    </a:graphicData>
                  </a:graphic>
                </wp:inline>
              </w:drawing>
            </w:r>
          </w:p>
        </w:tc>
        <w:tc>
          <w:tcPr>
            <w:tcW w:w="3338" w:type="dxa"/>
          </w:tcPr>
          <w:p w14:paraId="112784F6" w14:textId="47544637" w:rsidR="009252E8" w:rsidRDefault="00AA1FC6" w:rsidP="009D39C3">
            <w:pPr>
              <w:tabs>
                <w:tab w:val="left" w:pos="4605"/>
              </w:tabs>
              <w:spacing w:line="240" w:lineRule="auto"/>
              <w:rPr>
                <w:noProof/>
                <w:lang w:val="de-DE"/>
              </w:rPr>
            </w:pPr>
            <w:r>
              <w:rPr>
                <w:noProof/>
                <w:lang w:val="de-DE"/>
              </w:rPr>
              <w:drawing>
                <wp:inline distT="0" distB="0" distL="0" distR="0" wp14:anchorId="07168586" wp14:editId="060D1B7B">
                  <wp:extent cx="1980000" cy="1483454"/>
                  <wp:effectExtent l="0" t="0" r="1270" b="2540"/>
                  <wp:docPr id="851" name="Grafik 851" descr="C:\Users\E039671\AppData\Local\Microsoft\Windows\INetCacheContent.Word\4.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4.5a.jpg"/>
                          <pic:cNvPicPr>
                            <a:picLocks noChangeAspect="1" noChangeArrowheads="1"/>
                          </pic:cNvPicPr>
                        </pic:nvPicPr>
                        <pic:blipFill>
                          <a:blip r:embed="rId17" cstate="hqprint">
                            <a:extLst>
                              <a:ext uri="{28A0092B-C50C-407E-A947-70E740481C1C}">
                                <a14:useLocalDpi xmlns:a14="http://schemas.microsoft.com/office/drawing/2010/main"/>
                              </a:ext>
                            </a:extLst>
                          </a:blip>
                          <a:srcRect/>
                          <a:stretch>
                            <a:fillRect/>
                          </a:stretch>
                        </pic:blipFill>
                        <pic:spPr bwMode="auto">
                          <a:xfrm>
                            <a:off x="0" y="0"/>
                            <a:ext cx="1980000" cy="1483454"/>
                          </a:xfrm>
                          <a:prstGeom prst="rect">
                            <a:avLst/>
                          </a:prstGeom>
                          <a:noFill/>
                          <a:ln>
                            <a:noFill/>
                          </a:ln>
                        </pic:spPr>
                      </pic:pic>
                    </a:graphicData>
                  </a:graphic>
                </wp:inline>
              </w:drawing>
            </w:r>
          </w:p>
        </w:tc>
      </w:tr>
      <w:tr w:rsidR="00276291" w:rsidRPr="00CE022A" w14:paraId="01A791F1" w14:textId="77777777" w:rsidTr="00827438">
        <w:tc>
          <w:tcPr>
            <w:tcW w:w="3336" w:type="dxa"/>
          </w:tcPr>
          <w:p w14:paraId="38EBC68E" w14:textId="17A282CE" w:rsidR="00276291" w:rsidRPr="00C86949" w:rsidRDefault="00276291" w:rsidP="009D39C3">
            <w:pPr>
              <w:tabs>
                <w:tab w:val="left" w:pos="4605"/>
              </w:tabs>
              <w:spacing w:line="240" w:lineRule="auto"/>
              <w:rPr>
                <w:rFonts w:eastAsia="Times New Roman" w:cs="Arial"/>
                <w:noProof/>
                <w:sz w:val="18"/>
                <w:szCs w:val="18"/>
                <w:lang w:val="de-DE"/>
              </w:rPr>
            </w:pPr>
            <w:r w:rsidRPr="00C86949">
              <w:rPr>
                <w:rFonts w:eastAsia="Times New Roman" w:cs="Arial"/>
                <w:i/>
                <w:sz w:val="18"/>
                <w:szCs w:val="18"/>
                <w:lang w:val="de-DE"/>
              </w:rPr>
              <w:t xml:space="preserve">Abb. </w:t>
            </w:r>
            <w:r w:rsidR="00AA1FC6">
              <w:rPr>
                <w:rFonts w:eastAsia="Times New Roman" w:cs="Arial"/>
                <w:i/>
                <w:sz w:val="18"/>
                <w:szCs w:val="18"/>
                <w:lang w:val="de-DE"/>
              </w:rPr>
              <w:t>9</w:t>
            </w:r>
            <w:r w:rsidRPr="00C86949">
              <w:rPr>
                <w:rFonts w:eastAsia="Times New Roman" w:cs="Arial"/>
                <w:i/>
                <w:sz w:val="18"/>
                <w:szCs w:val="18"/>
                <w:lang w:val="de-DE"/>
              </w:rPr>
              <w:t>: Mit CEREC gelingt der Einstieg in die digitale Kieferorthopädie. Die Abformung durch einen geführten Scan und die Modellanalyse sind die ersten Schritte.</w:t>
            </w:r>
          </w:p>
        </w:tc>
        <w:tc>
          <w:tcPr>
            <w:tcW w:w="3338" w:type="dxa"/>
          </w:tcPr>
          <w:p w14:paraId="482D01B7" w14:textId="2661487F" w:rsidR="00276291" w:rsidRDefault="00AA1FC6" w:rsidP="009D39C3">
            <w:pPr>
              <w:tabs>
                <w:tab w:val="left" w:pos="4605"/>
              </w:tabs>
              <w:spacing w:line="240" w:lineRule="auto"/>
              <w:rPr>
                <w:noProof/>
                <w:lang w:val="de-DE"/>
              </w:rPr>
            </w:pPr>
            <w:r>
              <w:rPr>
                <w:rFonts w:eastAsia="Times New Roman" w:cs="Arial"/>
                <w:i/>
                <w:sz w:val="18"/>
                <w:szCs w:val="18"/>
                <w:lang w:val="de-DE"/>
              </w:rPr>
              <w:t>Abb. 10</w:t>
            </w:r>
            <w:r w:rsidRPr="002C5A4B">
              <w:rPr>
                <w:rFonts w:eastAsia="Times New Roman" w:cs="Arial"/>
                <w:i/>
                <w:sz w:val="18"/>
                <w:szCs w:val="18"/>
                <w:lang w:val="de-DE"/>
              </w:rPr>
              <w:t xml:space="preserve">: </w:t>
            </w:r>
            <w:r>
              <w:rPr>
                <w:rFonts w:eastAsia="Times New Roman" w:cs="Arial"/>
                <w:i/>
                <w:sz w:val="18"/>
                <w:szCs w:val="18"/>
                <w:lang w:val="de-DE"/>
              </w:rPr>
              <w:t>Das Update der CEREC Software sorgt für noch mehr Bedienkomfort: Eine Analysefunktion hilft bei der Bestimmung der Zahnfarbe und die Sidebar zeigt alle verfügbaren Optionen direkt an.</w:t>
            </w:r>
          </w:p>
        </w:tc>
      </w:tr>
      <w:tr w:rsidR="001831C3" w:rsidRPr="003752EE" w14:paraId="5A45C968" w14:textId="77777777" w:rsidTr="009D39C3">
        <w:tc>
          <w:tcPr>
            <w:tcW w:w="3336" w:type="dxa"/>
          </w:tcPr>
          <w:p w14:paraId="68147B28" w14:textId="77869CE0" w:rsidR="001831C3" w:rsidRPr="003752EE" w:rsidRDefault="00AA1FC6"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23D30FE" wp14:editId="008D3E3E">
                  <wp:extent cx="1980000" cy="1355547"/>
                  <wp:effectExtent l="0" t="0" r="1270" b="0"/>
                  <wp:docPr id="837" name="Grafik 837" descr="C:\Users\E039671\AppData\Local\Microsoft\Windows\INetCacheContent.Word\DS_CADCAM_CEREC Zirconia 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CADCAM_CEREC Zirconia Starterkit.jpg"/>
                          <pic:cNvPicPr>
                            <a:picLocks noChangeAspect="1" noChangeArrowheads="1"/>
                          </pic:cNvPicPr>
                        </pic:nvPicPr>
                        <pic:blipFill>
                          <a:blip r:embed="rId18" cstate="hqprint">
                            <a:extLst>
                              <a:ext uri="{28A0092B-C50C-407E-A947-70E740481C1C}">
                                <a14:useLocalDpi xmlns:a14="http://schemas.microsoft.com/office/drawing/2010/main"/>
                              </a:ext>
                            </a:extLst>
                          </a:blip>
                          <a:srcRect/>
                          <a:stretch>
                            <a:fillRect/>
                          </a:stretch>
                        </pic:blipFill>
                        <pic:spPr bwMode="auto">
                          <a:xfrm>
                            <a:off x="0" y="0"/>
                            <a:ext cx="1980000" cy="1355547"/>
                          </a:xfrm>
                          <a:prstGeom prst="rect">
                            <a:avLst/>
                          </a:prstGeom>
                          <a:noFill/>
                          <a:ln>
                            <a:noFill/>
                          </a:ln>
                        </pic:spPr>
                      </pic:pic>
                    </a:graphicData>
                  </a:graphic>
                </wp:inline>
              </w:drawing>
            </w:r>
          </w:p>
        </w:tc>
        <w:tc>
          <w:tcPr>
            <w:tcW w:w="3338" w:type="dxa"/>
          </w:tcPr>
          <w:p w14:paraId="74C59082" w14:textId="77777777" w:rsidR="001831C3" w:rsidRPr="003752EE" w:rsidRDefault="001831C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EE301D2" wp14:editId="35C99282">
                  <wp:extent cx="1980000" cy="1401131"/>
                  <wp:effectExtent l="0" t="0" r="1270" b="8890"/>
                  <wp:docPr id="852" name="Grafik 852" descr="C:\Users\E039671\AppData\Local\Microsoft\Windows\INetCacheContent.Word\Cerec_Speedfire_completed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Cerec_Speedfire_completed_RGB.JPG"/>
                          <pic:cNvPicPr>
                            <a:picLocks noChangeAspect="1" noChangeArrowheads="1"/>
                          </pic:cNvPicPr>
                        </pic:nvPicPr>
                        <pic:blipFill>
                          <a:blip r:embed="rId19" cstate="hqprint">
                            <a:extLst>
                              <a:ext uri="{28A0092B-C50C-407E-A947-70E740481C1C}">
                                <a14:useLocalDpi xmlns:a14="http://schemas.microsoft.com/office/drawing/2010/main"/>
                              </a:ext>
                            </a:extLst>
                          </a:blip>
                          <a:srcRect/>
                          <a:stretch>
                            <a:fillRect/>
                          </a:stretch>
                        </pic:blipFill>
                        <pic:spPr bwMode="auto">
                          <a:xfrm>
                            <a:off x="0" y="0"/>
                            <a:ext cx="1980000" cy="1401131"/>
                          </a:xfrm>
                          <a:prstGeom prst="rect">
                            <a:avLst/>
                          </a:prstGeom>
                          <a:noFill/>
                          <a:ln>
                            <a:noFill/>
                          </a:ln>
                        </pic:spPr>
                      </pic:pic>
                    </a:graphicData>
                  </a:graphic>
                </wp:inline>
              </w:drawing>
            </w:r>
          </w:p>
        </w:tc>
      </w:tr>
      <w:tr w:rsidR="001831C3" w:rsidRPr="00AA1FC6" w14:paraId="1B15AF47" w14:textId="77777777" w:rsidTr="009D39C3">
        <w:tc>
          <w:tcPr>
            <w:tcW w:w="3336" w:type="dxa"/>
          </w:tcPr>
          <w:p w14:paraId="424C7020" w14:textId="7872E9EF" w:rsidR="001831C3" w:rsidRPr="00CE022A" w:rsidRDefault="00AA1FC6" w:rsidP="009D39C3">
            <w:pPr>
              <w:tabs>
                <w:tab w:val="left" w:pos="4605"/>
              </w:tabs>
              <w:spacing w:line="240" w:lineRule="auto"/>
              <w:rPr>
                <w:rFonts w:eastAsia="Times New Roman" w:cs="Arial"/>
                <w:i/>
                <w:sz w:val="18"/>
                <w:szCs w:val="18"/>
                <w:lang w:val="de-DE"/>
              </w:rPr>
            </w:pPr>
            <w:r w:rsidRPr="00CE022A">
              <w:rPr>
                <w:rFonts w:eastAsia="Times New Roman" w:cs="Arial"/>
                <w:i/>
                <w:sz w:val="18"/>
                <w:szCs w:val="18"/>
                <w:lang w:val="de-DE"/>
              </w:rPr>
              <w:t xml:space="preserve">Abb. 11: </w:t>
            </w:r>
            <w:proofErr w:type="spellStart"/>
            <w:r w:rsidRPr="00CE022A">
              <w:rPr>
                <w:rFonts w:eastAsia="Times New Roman" w:cs="Arial"/>
                <w:i/>
                <w:sz w:val="18"/>
                <w:szCs w:val="18"/>
                <w:lang w:val="de-DE"/>
              </w:rPr>
              <w:t>Celtra</w:t>
            </w:r>
            <w:proofErr w:type="spellEnd"/>
            <w:r w:rsidRPr="00CE022A">
              <w:rPr>
                <w:rFonts w:eastAsia="Times New Roman" w:cs="Arial"/>
                <w:i/>
                <w:sz w:val="18"/>
                <w:szCs w:val="18"/>
                <w:lang w:val="de-DE"/>
              </w:rPr>
              <w:t xml:space="preserve"> Duo-Blöckchen, das neue Glasurspray CEREC </w:t>
            </w:r>
            <w:proofErr w:type="spellStart"/>
            <w:r w:rsidRPr="00CE022A">
              <w:rPr>
                <w:rFonts w:eastAsia="Times New Roman" w:cs="Arial"/>
                <w:i/>
                <w:sz w:val="18"/>
                <w:szCs w:val="18"/>
                <w:lang w:val="de-DE"/>
              </w:rPr>
              <w:t>SpeedGlaze</w:t>
            </w:r>
            <w:proofErr w:type="spellEnd"/>
            <w:r w:rsidRPr="00CE022A">
              <w:rPr>
                <w:rFonts w:eastAsia="Times New Roman" w:cs="Arial"/>
                <w:i/>
                <w:sz w:val="18"/>
                <w:szCs w:val="18"/>
                <w:lang w:val="de-DE"/>
              </w:rPr>
              <w:t xml:space="preserve"> sowie der neuen </w:t>
            </w:r>
            <w:proofErr w:type="spellStart"/>
            <w:r w:rsidRPr="00CE022A">
              <w:rPr>
                <w:rFonts w:eastAsia="Times New Roman" w:cs="Arial"/>
                <w:i/>
                <w:sz w:val="18"/>
                <w:szCs w:val="18"/>
                <w:lang w:val="de-DE"/>
              </w:rPr>
              <w:t>Calibra</w:t>
            </w:r>
            <w:proofErr w:type="spellEnd"/>
            <w:r w:rsidRPr="00CE022A">
              <w:rPr>
                <w:rFonts w:eastAsia="Times New Roman" w:cs="Arial"/>
                <w:i/>
                <w:sz w:val="18"/>
                <w:szCs w:val="18"/>
                <w:lang w:val="de-DE"/>
              </w:rPr>
              <w:t xml:space="preserve"> Universalzement: das perfekte Setup für den CEREC </w:t>
            </w:r>
            <w:proofErr w:type="spellStart"/>
            <w:r w:rsidRPr="00CE022A">
              <w:rPr>
                <w:rFonts w:eastAsia="Times New Roman" w:cs="Arial"/>
                <w:i/>
                <w:sz w:val="18"/>
                <w:szCs w:val="18"/>
                <w:lang w:val="de-DE"/>
              </w:rPr>
              <w:t>Zirconia</w:t>
            </w:r>
            <w:proofErr w:type="spellEnd"/>
            <w:r w:rsidRPr="00CE022A">
              <w:rPr>
                <w:rFonts w:eastAsia="Times New Roman" w:cs="Arial"/>
                <w:i/>
                <w:sz w:val="18"/>
                <w:szCs w:val="18"/>
                <w:lang w:val="de-DE"/>
              </w:rPr>
              <w:t xml:space="preserve"> Workflow.</w:t>
            </w:r>
          </w:p>
        </w:tc>
        <w:tc>
          <w:tcPr>
            <w:tcW w:w="3338" w:type="dxa"/>
          </w:tcPr>
          <w:p w14:paraId="09765132" w14:textId="012FECBB" w:rsidR="001831C3" w:rsidRPr="003752EE" w:rsidRDefault="00C16C8D"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Abb.</w:t>
            </w:r>
            <w:r w:rsidR="00AA1FC6">
              <w:rPr>
                <w:rFonts w:eastAsia="Times New Roman" w:cs="Arial"/>
                <w:i/>
                <w:sz w:val="18"/>
                <w:szCs w:val="18"/>
                <w:lang w:val="de-DE"/>
              </w:rPr>
              <w:t>12</w:t>
            </w:r>
            <w:r>
              <w:rPr>
                <w:rFonts w:eastAsia="Times New Roman" w:cs="Arial"/>
                <w:i/>
                <w:sz w:val="18"/>
                <w:szCs w:val="18"/>
                <w:lang w:val="de-DE"/>
              </w:rPr>
              <w:t>:</w:t>
            </w:r>
            <w:r w:rsidR="001831C3">
              <w:rPr>
                <w:rFonts w:eastAsia="Times New Roman" w:cs="Arial"/>
                <w:i/>
                <w:sz w:val="18"/>
                <w:szCs w:val="18"/>
                <w:lang w:val="de-DE"/>
              </w:rPr>
              <w:t xml:space="preserve"> Der Sinterofen CEREC SpeedFire ermöglicht es, Patienten in nur einer Sitzung Zirkondioxid-Restaurationen zu versorgen. Dank der voreinfärbten Zirkonblocks verkürzt sich die Sinterzeit erheblich.</w:t>
            </w:r>
          </w:p>
        </w:tc>
      </w:tr>
      <w:tr w:rsidR="00276291" w:rsidRPr="00C03F32" w14:paraId="4CEB58EC" w14:textId="77777777" w:rsidTr="00827438">
        <w:tc>
          <w:tcPr>
            <w:tcW w:w="3336" w:type="dxa"/>
          </w:tcPr>
          <w:p w14:paraId="1827B0AE" w14:textId="4BD622A5" w:rsidR="00276291" w:rsidRPr="00193DD3" w:rsidRDefault="00C16C8D" w:rsidP="009D39C3">
            <w:pPr>
              <w:tabs>
                <w:tab w:val="left" w:pos="4605"/>
              </w:tabs>
              <w:spacing w:line="240" w:lineRule="auto"/>
              <w:rPr>
                <w:rFonts w:eastAsia="Times New Roman" w:cs="Arial"/>
                <w:noProof/>
                <w:szCs w:val="20"/>
                <w:lang w:val="de-DE"/>
              </w:rPr>
            </w:pPr>
            <w:r>
              <w:rPr>
                <w:noProof/>
                <w:lang w:val="de-DE"/>
              </w:rPr>
              <w:drawing>
                <wp:inline distT="0" distB="0" distL="0" distR="0" wp14:anchorId="70FBE6A9" wp14:editId="0ACCCF9E">
                  <wp:extent cx="1980000" cy="1320733"/>
                  <wp:effectExtent l="0" t="0" r="1270" b="0"/>
                  <wp:docPr id="3" name="Grafik 3" descr="C:\Users\E039671\AppData\Local\Microsoft\Windows\INetCacheContent.Word\2015-12-03-Sirona_M04_1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2015-12-03-Sirona_M04_1471.jpg"/>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a:off x="0" y="0"/>
                            <a:ext cx="1980000" cy="1320733"/>
                          </a:xfrm>
                          <a:prstGeom prst="rect">
                            <a:avLst/>
                          </a:prstGeom>
                          <a:noFill/>
                          <a:ln>
                            <a:noFill/>
                          </a:ln>
                        </pic:spPr>
                      </pic:pic>
                    </a:graphicData>
                  </a:graphic>
                </wp:inline>
              </w:drawing>
            </w:r>
          </w:p>
        </w:tc>
        <w:tc>
          <w:tcPr>
            <w:tcW w:w="3338" w:type="dxa"/>
          </w:tcPr>
          <w:p w14:paraId="45B1B14B" w14:textId="5BC48159" w:rsidR="00276291" w:rsidRDefault="00C86949" w:rsidP="009D39C3">
            <w:pPr>
              <w:tabs>
                <w:tab w:val="left" w:pos="4605"/>
              </w:tabs>
              <w:spacing w:line="240" w:lineRule="auto"/>
              <w:rPr>
                <w:noProof/>
                <w:lang w:val="de-DE"/>
              </w:rPr>
            </w:pPr>
            <w:r>
              <w:rPr>
                <w:noProof/>
                <w:lang w:val="de-DE"/>
              </w:rPr>
              <w:drawing>
                <wp:inline distT="0" distB="0" distL="0" distR="0" wp14:anchorId="1CA3145E" wp14:editId="37512D3F">
                  <wp:extent cx="1980000" cy="1317546"/>
                  <wp:effectExtent l="0" t="0" r="1270" b="0"/>
                  <wp:docPr id="853" name="Grafik 853" descr="C:\Users\E039671\AppData\Local\Microsoft\Windows\INetCacheContent.Word\Cerec Zirkonia_meso S_1_HG dunk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Cerec Zirkonia_meso S_1_HG dunkler.jpg"/>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1980000" cy="13175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6291" w:rsidRPr="00CE022A" w14:paraId="68CFCD78" w14:textId="77777777" w:rsidTr="00827438">
        <w:tc>
          <w:tcPr>
            <w:tcW w:w="3336" w:type="dxa"/>
          </w:tcPr>
          <w:p w14:paraId="53918DEC" w14:textId="69FBE39B" w:rsidR="00276291" w:rsidRPr="00193DD3" w:rsidRDefault="00C16C8D" w:rsidP="009D39C3">
            <w:pPr>
              <w:tabs>
                <w:tab w:val="left" w:pos="4605"/>
              </w:tabs>
              <w:spacing w:line="240" w:lineRule="auto"/>
              <w:rPr>
                <w:rFonts w:eastAsia="Times New Roman" w:cs="Arial"/>
                <w:noProof/>
                <w:szCs w:val="20"/>
                <w:lang w:val="de-DE"/>
              </w:rPr>
            </w:pPr>
            <w:r>
              <w:rPr>
                <w:rFonts w:eastAsia="Times New Roman" w:cs="Arial"/>
                <w:i/>
                <w:sz w:val="18"/>
                <w:szCs w:val="18"/>
                <w:lang w:val="de-DE"/>
              </w:rPr>
              <w:t xml:space="preserve">Abb. </w:t>
            </w:r>
            <w:r w:rsidR="00AA1FC6">
              <w:rPr>
                <w:rFonts w:eastAsia="Times New Roman" w:cs="Arial"/>
                <w:i/>
                <w:sz w:val="18"/>
                <w:szCs w:val="18"/>
                <w:lang w:val="de-DE"/>
              </w:rPr>
              <w:t>13</w:t>
            </w:r>
            <w:r>
              <w:rPr>
                <w:rFonts w:eastAsia="Times New Roman" w:cs="Arial"/>
                <w:i/>
                <w:sz w:val="18"/>
                <w:szCs w:val="18"/>
                <w:lang w:val="de-DE"/>
              </w:rPr>
              <w:t xml:space="preserve">: </w:t>
            </w:r>
            <w:r w:rsidRPr="00701CF3">
              <w:rPr>
                <w:rFonts w:eastAsia="Times New Roman" w:cs="Arial"/>
                <w:i/>
                <w:sz w:val="18"/>
                <w:szCs w:val="18"/>
                <w:lang w:val="de-DE"/>
              </w:rPr>
              <w:t>Die digitale Abformung sowie der CAD/CAM-gestützte Fertigungsprozess der Restauration ermöglichen eine komplette Versorgung des Patienten in weniger Sitzungen.</w:t>
            </w:r>
          </w:p>
        </w:tc>
        <w:tc>
          <w:tcPr>
            <w:tcW w:w="3338" w:type="dxa"/>
          </w:tcPr>
          <w:p w14:paraId="11FE6E07" w14:textId="46321220" w:rsidR="00276291" w:rsidRDefault="00C86949" w:rsidP="009D39C3">
            <w:pPr>
              <w:tabs>
                <w:tab w:val="left" w:pos="4605"/>
              </w:tabs>
              <w:spacing w:line="240" w:lineRule="auto"/>
              <w:rPr>
                <w:noProof/>
                <w:lang w:val="de-DE"/>
              </w:rPr>
            </w:pPr>
            <w:r>
              <w:rPr>
                <w:rFonts w:eastAsia="Times New Roman" w:cs="Arial"/>
                <w:i/>
                <w:sz w:val="18"/>
                <w:szCs w:val="18"/>
                <w:lang w:val="de-DE"/>
              </w:rPr>
              <w:t>Abb.</w:t>
            </w:r>
            <w:r w:rsidR="00DD169E">
              <w:rPr>
                <w:rFonts w:eastAsia="Times New Roman" w:cs="Arial"/>
                <w:i/>
                <w:sz w:val="18"/>
                <w:szCs w:val="18"/>
                <w:lang w:val="de-DE"/>
              </w:rPr>
              <w:t xml:space="preserve"> </w:t>
            </w:r>
            <w:r w:rsidR="00AA1FC6">
              <w:rPr>
                <w:rFonts w:eastAsia="Times New Roman" w:cs="Arial"/>
                <w:i/>
                <w:sz w:val="18"/>
                <w:szCs w:val="18"/>
                <w:lang w:val="de-DE"/>
              </w:rPr>
              <w:t>14</w:t>
            </w:r>
            <w:r w:rsidR="00B25F8B">
              <w:rPr>
                <w:rFonts w:eastAsia="Times New Roman" w:cs="Arial"/>
                <w:i/>
                <w:sz w:val="18"/>
                <w:szCs w:val="18"/>
                <w:lang w:val="de-DE"/>
              </w:rPr>
              <w:t xml:space="preserve">: </w:t>
            </w:r>
            <w:r>
              <w:rPr>
                <w:rFonts w:eastAsia="Times New Roman" w:cs="Arial"/>
                <w:i/>
                <w:sz w:val="18"/>
                <w:szCs w:val="18"/>
                <w:lang w:val="de-DE"/>
              </w:rPr>
              <w:t>D</w:t>
            </w:r>
            <w:r w:rsidRPr="00D237F0">
              <w:rPr>
                <w:rFonts w:eastAsia="Times New Roman" w:cs="Arial"/>
                <w:i/>
                <w:sz w:val="18"/>
                <w:szCs w:val="18"/>
                <w:lang w:val="de-DE"/>
              </w:rPr>
              <w:t xml:space="preserve">ie neuen CEREC Zirconia Meso Blocks </w:t>
            </w:r>
            <w:r>
              <w:rPr>
                <w:rFonts w:eastAsia="Times New Roman" w:cs="Arial"/>
                <w:i/>
                <w:sz w:val="18"/>
                <w:szCs w:val="18"/>
                <w:lang w:val="de-DE"/>
              </w:rPr>
              <w:t xml:space="preserve">besitzen vorproduzierte Bohrungen für TiBase-Schraubkanäle und erleichtern so die </w:t>
            </w:r>
            <w:r w:rsidRPr="00127E0C">
              <w:rPr>
                <w:rFonts w:eastAsia="Times New Roman" w:cs="Arial"/>
                <w:i/>
                <w:sz w:val="18"/>
                <w:szCs w:val="18"/>
                <w:lang w:val="de-DE"/>
              </w:rPr>
              <w:t>Fertigung von direktverschraubbaren Kronen</w:t>
            </w:r>
            <w:r>
              <w:rPr>
                <w:rFonts w:eastAsia="Times New Roman" w:cs="Arial"/>
                <w:i/>
                <w:sz w:val="18"/>
                <w:szCs w:val="18"/>
                <w:lang w:val="de-DE"/>
              </w:rPr>
              <w:t>.</w:t>
            </w:r>
          </w:p>
        </w:tc>
      </w:tr>
    </w:tbl>
    <w:p w14:paraId="119886F8" w14:textId="1E138797" w:rsidR="00C7099D" w:rsidRDefault="00C7099D">
      <w:pPr>
        <w:rPr>
          <w:lang w:val="de-DE"/>
        </w:rPr>
      </w:pPr>
    </w:p>
    <w:p w14:paraId="6E456626" w14:textId="670354A0" w:rsidR="00C7099D" w:rsidRDefault="00C7099D">
      <w:pPr>
        <w:spacing w:after="0" w:line="240" w:lineRule="auto"/>
        <w:rPr>
          <w:lang w:val="de-DE"/>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7"/>
        <w:gridCol w:w="3337"/>
      </w:tblGrid>
      <w:tr w:rsidR="00F967B1" w:rsidRPr="00C03F32" w14:paraId="74595208" w14:textId="77777777" w:rsidTr="00B240B8">
        <w:tc>
          <w:tcPr>
            <w:tcW w:w="3337" w:type="dxa"/>
          </w:tcPr>
          <w:p w14:paraId="44C915F4" w14:textId="59FDB75E" w:rsidR="00F967B1" w:rsidRDefault="00F967B1" w:rsidP="00F967B1">
            <w:pPr>
              <w:tabs>
                <w:tab w:val="left" w:pos="4605"/>
              </w:tabs>
              <w:spacing w:line="240" w:lineRule="auto"/>
              <w:rPr>
                <w:rFonts w:eastAsia="Times New Roman" w:cs="Arial"/>
                <w:i/>
                <w:sz w:val="18"/>
                <w:szCs w:val="18"/>
                <w:lang w:val="de-DE"/>
              </w:rPr>
            </w:pPr>
            <w:r w:rsidRPr="004C07E5">
              <w:rPr>
                <w:b/>
                <w:bCs/>
                <w:color w:val="808080"/>
                <w:sz w:val="23"/>
                <w:szCs w:val="23"/>
                <w:lang w:val="de-AT"/>
              </w:rPr>
              <w:lastRenderedPageBreak/>
              <w:t xml:space="preserve">DENTAL CAD/CAM </w:t>
            </w:r>
            <w:r>
              <w:rPr>
                <w:b/>
                <w:bCs/>
                <w:color w:val="808080"/>
                <w:sz w:val="23"/>
                <w:szCs w:val="23"/>
                <w:lang w:val="de-AT"/>
              </w:rPr>
              <w:t>INLAB</w:t>
            </w:r>
            <w:r w:rsidRPr="004C07E5">
              <w:rPr>
                <w:b/>
                <w:bCs/>
                <w:color w:val="808080"/>
                <w:sz w:val="23"/>
                <w:szCs w:val="23"/>
                <w:lang w:val="de-AT"/>
              </w:rPr>
              <w:t xml:space="preserve"> </w:t>
            </w:r>
          </w:p>
        </w:tc>
        <w:tc>
          <w:tcPr>
            <w:tcW w:w="3337" w:type="dxa"/>
          </w:tcPr>
          <w:p w14:paraId="715C1332" w14:textId="626D47EE" w:rsidR="00F967B1" w:rsidRDefault="00F967B1" w:rsidP="00F967B1">
            <w:pPr>
              <w:tabs>
                <w:tab w:val="left" w:pos="4605"/>
              </w:tabs>
              <w:spacing w:line="240" w:lineRule="auto"/>
              <w:rPr>
                <w:noProof/>
                <w:lang w:val="de-DE"/>
              </w:rPr>
            </w:pPr>
          </w:p>
        </w:tc>
      </w:tr>
      <w:tr w:rsidR="00276291" w:rsidRPr="00C03F32" w14:paraId="25D683ED" w14:textId="77777777" w:rsidTr="00B240B8">
        <w:tc>
          <w:tcPr>
            <w:tcW w:w="3337" w:type="dxa"/>
          </w:tcPr>
          <w:p w14:paraId="1D54A46D" w14:textId="77777777" w:rsidR="00276291" w:rsidRPr="00193DD3" w:rsidRDefault="00276291" w:rsidP="009D39C3">
            <w:pPr>
              <w:tabs>
                <w:tab w:val="left" w:pos="4605"/>
              </w:tabs>
              <w:spacing w:line="240" w:lineRule="auto"/>
              <w:rPr>
                <w:rFonts w:eastAsia="Times New Roman" w:cs="Arial"/>
                <w:noProof/>
                <w:szCs w:val="20"/>
                <w:lang w:val="de-DE"/>
              </w:rPr>
            </w:pPr>
          </w:p>
        </w:tc>
        <w:tc>
          <w:tcPr>
            <w:tcW w:w="3337" w:type="dxa"/>
          </w:tcPr>
          <w:p w14:paraId="5334A624" w14:textId="77777777" w:rsidR="00276291" w:rsidRDefault="00276291" w:rsidP="009D39C3">
            <w:pPr>
              <w:tabs>
                <w:tab w:val="left" w:pos="4605"/>
              </w:tabs>
              <w:spacing w:line="240" w:lineRule="auto"/>
              <w:rPr>
                <w:noProof/>
                <w:lang w:val="de-DE"/>
              </w:rPr>
            </w:pPr>
          </w:p>
        </w:tc>
      </w:tr>
      <w:tr w:rsidR="00F967B1" w:rsidRPr="000479D7" w14:paraId="4D029C86" w14:textId="77777777" w:rsidTr="00B240B8">
        <w:tc>
          <w:tcPr>
            <w:tcW w:w="3337" w:type="dxa"/>
          </w:tcPr>
          <w:p w14:paraId="358E4B3F" w14:textId="77777777" w:rsidR="00F967B1" w:rsidRPr="000479D7" w:rsidRDefault="00F967B1" w:rsidP="009D39C3">
            <w:pPr>
              <w:tabs>
                <w:tab w:val="left" w:pos="4605"/>
              </w:tabs>
              <w:spacing w:line="240" w:lineRule="auto"/>
              <w:rPr>
                <w:rFonts w:eastAsia="Times New Roman" w:cs="Arial"/>
                <w:i/>
                <w:sz w:val="18"/>
                <w:szCs w:val="18"/>
                <w:lang w:val="de-DE"/>
              </w:rPr>
            </w:pPr>
            <w:r w:rsidRPr="00892E26">
              <w:rPr>
                <w:noProof/>
                <w:lang w:val="de-DE"/>
              </w:rPr>
              <w:drawing>
                <wp:inline distT="0" distB="0" distL="0" distR="0" wp14:anchorId="6CE3B1E4" wp14:editId="762C6DB0">
                  <wp:extent cx="1980000" cy="1069922"/>
                  <wp:effectExtent l="0" t="0" r="1270" b="0"/>
                  <wp:docPr id="10" name="Grafik 10" descr="\\KPRSERVER\FirmaKPR\04_Texte_zur Abstimmung\Sirona\1016_033_Abb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4_Texte_zur Abstimmung\Sirona\1016_033_Abb_1.jpg"/>
                          <pic:cNvPicPr>
                            <a:picLocks noChangeAspect="1" noChangeArrowheads="1"/>
                          </pic:cNvPicPr>
                        </pic:nvPicPr>
                        <pic:blipFill>
                          <a:blip r:embed="rId22" cstate="hqprint">
                            <a:extLst>
                              <a:ext uri="{28A0092B-C50C-407E-A947-70E740481C1C}">
                                <a14:useLocalDpi xmlns:a14="http://schemas.microsoft.com/office/drawing/2010/main"/>
                              </a:ext>
                            </a:extLst>
                          </a:blip>
                          <a:srcRect/>
                          <a:stretch>
                            <a:fillRect/>
                          </a:stretch>
                        </pic:blipFill>
                        <pic:spPr bwMode="auto">
                          <a:xfrm>
                            <a:off x="0" y="0"/>
                            <a:ext cx="1980000" cy="1069922"/>
                          </a:xfrm>
                          <a:prstGeom prst="rect">
                            <a:avLst/>
                          </a:prstGeom>
                          <a:noFill/>
                          <a:ln>
                            <a:noFill/>
                          </a:ln>
                        </pic:spPr>
                      </pic:pic>
                    </a:graphicData>
                  </a:graphic>
                </wp:inline>
              </w:drawing>
            </w:r>
          </w:p>
        </w:tc>
        <w:tc>
          <w:tcPr>
            <w:tcW w:w="3337" w:type="dxa"/>
          </w:tcPr>
          <w:p w14:paraId="2EE9738C" w14:textId="77777777" w:rsidR="00F967B1" w:rsidRPr="000479D7" w:rsidRDefault="00F967B1"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2178EE81" wp14:editId="2B82BA37">
                  <wp:extent cx="1409700" cy="1109642"/>
                  <wp:effectExtent l="0" t="0" r="0" b="0"/>
                  <wp:docPr id="865" name="Grafik 865" descr="C:\Users\E039671\AppData\Local\Microsoft\Windows\INetCacheContent.Word\Abb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Abb_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11966" cy="1111425"/>
                          </a:xfrm>
                          <a:prstGeom prst="rect">
                            <a:avLst/>
                          </a:prstGeom>
                          <a:noFill/>
                          <a:ln>
                            <a:noFill/>
                          </a:ln>
                        </pic:spPr>
                      </pic:pic>
                    </a:graphicData>
                  </a:graphic>
                </wp:inline>
              </w:drawing>
            </w:r>
          </w:p>
        </w:tc>
      </w:tr>
      <w:tr w:rsidR="00F967B1" w:rsidRPr="00CE022A" w14:paraId="3DAE9054" w14:textId="77777777" w:rsidTr="00B240B8">
        <w:tc>
          <w:tcPr>
            <w:tcW w:w="3337" w:type="dxa"/>
          </w:tcPr>
          <w:p w14:paraId="783B9246" w14:textId="6CD9B517" w:rsidR="00F967B1" w:rsidRPr="000479D7" w:rsidRDefault="00F967B1" w:rsidP="009D39C3">
            <w:pPr>
              <w:tabs>
                <w:tab w:val="left" w:pos="1020"/>
              </w:tabs>
              <w:spacing w:line="240" w:lineRule="auto"/>
              <w:rPr>
                <w:rFonts w:eastAsia="Times New Roman" w:cs="Arial"/>
                <w:i/>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15</w:t>
            </w:r>
            <w:r>
              <w:rPr>
                <w:rFonts w:eastAsia="Times New Roman" w:cs="Arial"/>
                <w:i/>
                <w:sz w:val="18"/>
                <w:szCs w:val="18"/>
                <w:lang w:val="de-DE"/>
              </w:rPr>
              <w:t xml:space="preserve">: </w:t>
            </w:r>
            <w:r w:rsidRPr="00E040E0">
              <w:rPr>
                <w:rFonts w:cs="Arial"/>
                <w:i/>
                <w:color w:val="000000" w:themeColor="text1"/>
                <w:sz w:val="18"/>
                <w:szCs w:val="18"/>
                <w:lang w:val="de-AT"/>
              </w:rPr>
              <w:t>Neue Indikation mit inLab CAD SW 16.0 Schienen und individuelle Abformlöffel.</w:t>
            </w:r>
          </w:p>
        </w:tc>
        <w:tc>
          <w:tcPr>
            <w:tcW w:w="3337" w:type="dxa"/>
          </w:tcPr>
          <w:p w14:paraId="20678037" w14:textId="658B2272" w:rsidR="00F967B1" w:rsidRPr="000479D7" w:rsidRDefault="00F967B1"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16</w:t>
            </w:r>
            <w:r>
              <w:rPr>
                <w:rFonts w:eastAsia="Times New Roman" w:cs="Arial"/>
                <w:i/>
                <w:sz w:val="18"/>
                <w:szCs w:val="18"/>
                <w:lang w:val="de-DE"/>
              </w:rPr>
              <w:t xml:space="preserve">: </w:t>
            </w:r>
            <w:r w:rsidRPr="00E040E0">
              <w:rPr>
                <w:rFonts w:eastAsia="Times New Roman" w:cs="Arial"/>
                <w:i/>
                <w:sz w:val="18"/>
                <w:szCs w:val="18"/>
                <w:lang w:val="de-DE"/>
              </w:rPr>
              <w:t xml:space="preserve">Die Sintermetallronde </w:t>
            </w:r>
            <w:r w:rsidRPr="00E040E0">
              <w:rPr>
                <w:i/>
                <w:color w:val="00000A"/>
                <w:sz w:val="18"/>
                <w:szCs w:val="18"/>
                <w:lang w:val="de-AT"/>
              </w:rPr>
              <w:t>inCoris CCB von Dentsply Sirona sind als Standardronden (Ø 98,5 mm) in sechs verschiedenen Höhen erhältlich.</w:t>
            </w:r>
          </w:p>
        </w:tc>
      </w:tr>
      <w:tr w:rsidR="00DD169E" w:rsidRPr="00CE022A" w14:paraId="4525447A" w14:textId="77777777" w:rsidTr="00B240B8">
        <w:tc>
          <w:tcPr>
            <w:tcW w:w="3337" w:type="dxa"/>
          </w:tcPr>
          <w:p w14:paraId="0836D1A0" w14:textId="455B8F85" w:rsidR="00DD169E" w:rsidRDefault="00DD169E" w:rsidP="009D39C3">
            <w:pPr>
              <w:tabs>
                <w:tab w:val="left" w:pos="1020"/>
              </w:tabs>
              <w:spacing w:line="240" w:lineRule="auto"/>
              <w:rPr>
                <w:rFonts w:eastAsia="Times New Roman" w:cs="Arial"/>
                <w:i/>
                <w:sz w:val="18"/>
                <w:szCs w:val="18"/>
                <w:lang w:val="de-DE"/>
              </w:rPr>
            </w:pPr>
          </w:p>
        </w:tc>
        <w:tc>
          <w:tcPr>
            <w:tcW w:w="3337" w:type="dxa"/>
          </w:tcPr>
          <w:p w14:paraId="3A14A5B1" w14:textId="77777777" w:rsidR="00DD169E" w:rsidRDefault="00DD169E" w:rsidP="009D39C3">
            <w:pPr>
              <w:tabs>
                <w:tab w:val="left" w:pos="4605"/>
              </w:tabs>
              <w:spacing w:line="240" w:lineRule="auto"/>
              <w:rPr>
                <w:rFonts w:eastAsia="Times New Roman" w:cs="Arial"/>
                <w:i/>
                <w:sz w:val="18"/>
                <w:szCs w:val="18"/>
                <w:lang w:val="de-DE"/>
              </w:rPr>
            </w:pPr>
          </w:p>
        </w:tc>
      </w:tr>
      <w:tr w:rsidR="00F967B1" w:rsidRPr="00C03F32" w14:paraId="4AAD3709" w14:textId="77777777" w:rsidTr="00B240B8">
        <w:tc>
          <w:tcPr>
            <w:tcW w:w="3337" w:type="dxa"/>
          </w:tcPr>
          <w:p w14:paraId="6AF0380F" w14:textId="28D3C68C" w:rsidR="00F967B1" w:rsidRPr="00193DD3" w:rsidRDefault="00827CA6" w:rsidP="009D39C3">
            <w:pPr>
              <w:tabs>
                <w:tab w:val="left" w:pos="4605"/>
              </w:tabs>
              <w:spacing w:line="240" w:lineRule="auto"/>
              <w:rPr>
                <w:rFonts w:eastAsia="Times New Roman" w:cs="Arial"/>
                <w:noProof/>
                <w:szCs w:val="20"/>
                <w:lang w:val="de-DE"/>
              </w:rPr>
            </w:pPr>
            <w:r>
              <w:rPr>
                <w:noProof/>
                <w:lang w:val="de-DE"/>
              </w:rPr>
              <w:drawing>
                <wp:inline distT="0" distB="0" distL="0" distR="0" wp14:anchorId="5F74B5A9" wp14:editId="1B69F534">
                  <wp:extent cx="1861200" cy="1494000"/>
                  <wp:effectExtent l="0" t="0" r="5715" b="0"/>
                  <wp:docPr id="882" name="Grafik 882" descr="\\KPRSERVER\FirmaKPR\02_Firmen\Sirona\07_Bildmaterial\inLab_Produkte\mcX5_KRechtsTief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RSERVER\FirmaKPR\02_Firmen\Sirona\07_Bildmaterial\inLab_Produkte\mcX5_KRechtsTief_RGB_klein.jpg"/>
                          <pic:cNvPicPr>
                            <a:picLocks noChangeAspect="1" noChangeArrowheads="1"/>
                          </pic:cNvPicPr>
                        </pic:nvPicPr>
                        <pic:blipFill>
                          <a:blip r:embed="rId24" cstate="hqprint">
                            <a:extLst>
                              <a:ext uri="{28A0092B-C50C-407E-A947-70E740481C1C}">
                                <a14:useLocalDpi xmlns:a14="http://schemas.microsoft.com/office/drawing/2010/main"/>
                              </a:ext>
                            </a:extLst>
                          </a:blip>
                          <a:srcRect/>
                          <a:stretch>
                            <a:fillRect/>
                          </a:stretch>
                        </pic:blipFill>
                        <pic:spPr bwMode="auto">
                          <a:xfrm>
                            <a:off x="0" y="0"/>
                            <a:ext cx="1861200" cy="1494000"/>
                          </a:xfrm>
                          <a:prstGeom prst="rect">
                            <a:avLst/>
                          </a:prstGeom>
                          <a:noFill/>
                          <a:ln>
                            <a:noFill/>
                          </a:ln>
                        </pic:spPr>
                      </pic:pic>
                    </a:graphicData>
                  </a:graphic>
                </wp:inline>
              </w:drawing>
            </w:r>
          </w:p>
        </w:tc>
        <w:tc>
          <w:tcPr>
            <w:tcW w:w="3337" w:type="dxa"/>
          </w:tcPr>
          <w:p w14:paraId="1CA3958E" w14:textId="182CDD4C" w:rsidR="00F967B1" w:rsidRDefault="00827CA6" w:rsidP="009D39C3">
            <w:pPr>
              <w:tabs>
                <w:tab w:val="left" w:pos="4605"/>
              </w:tabs>
              <w:spacing w:line="240" w:lineRule="auto"/>
              <w:rPr>
                <w:noProof/>
                <w:lang w:val="de-DE"/>
              </w:rPr>
            </w:pPr>
            <w:r>
              <w:rPr>
                <w:rFonts w:eastAsia="Times New Roman" w:cs="Arial"/>
                <w:i/>
                <w:noProof/>
                <w:sz w:val="18"/>
                <w:szCs w:val="18"/>
                <w:lang w:val="de-DE"/>
              </w:rPr>
              <w:drawing>
                <wp:inline distT="0" distB="0" distL="0" distR="0" wp14:anchorId="0C3261A9" wp14:editId="03D95AF4">
                  <wp:extent cx="1383099" cy="1514475"/>
                  <wp:effectExtent l="0" t="0" r="7620" b="0"/>
                  <wp:docPr id="883" name="Grafik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919_inEOS_left_New_BG_RGB_small.jpg"/>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384260" cy="1515746"/>
                          </a:xfrm>
                          <a:prstGeom prst="rect">
                            <a:avLst/>
                          </a:prstGeom>
                          <a:ln>
                            <a:noFill/>
                          </a:ln>
                          <a:extLst>
                            <a:ext uri="{53640926-AAD7-44D8-BBD7-CCE9431645EC}">
                              <a14:shadowObscured xmlns:a14="http://schemas.microsoft.com/office/drawing/2010/main"/>
                            </a:ext>
                          </a:extLst>
                        </pic:spPr>
                      </pic:pic>
                    </a:graphicData>
                  </a:graphic>
                </wp:inline>
              </w:drawing>
            </w:r>
          </w:p>
        </w:tc>
      </w:tr>
      <w:tr w:rsidR="00F967B1" w:rsidRPr="00CE022A" w14:paraId="3B6DE1BB" w14:textId="77777777" w:rsidTr="00B240B8">
        <w:tc>
          <w:tcPr>
            <w:tcW w:w="3337" w:type="dxa"/>
          </w:tcPr>
          <w:p w14:paraId="777F5E6A" w14:textId="2BCA998E" w:rsidR="00F967B1" w:rsidRPr="00193DD3" w:rsidRDefault="00827CA6" w:rsidP="009D39C3">
            <w:pPr>
              <w:tabs>
                <w:tab w:val="left" w:pos="4605"/>
              </w:tabs>
              <w:spacing w:line="240" w:lineRule="auto"/>
              <w:rPr>
                <w:rFonts w:eastAsia="Times New Roman" w:cs="Arial"/>
                <w:noProof/>
                <w:szCs w:val="20"/>
                <w:lang w:val="de-DE"/>
              </w:rPr>
            </w:pPr>
            <w:r>
              <w:rPr>
                <w:rFonts w:eastAsia="Times New Roman" w:cs="Arial"/>
                <w:i/>
                <w:sz w:val="18"/>
                <w:szCs w:val="18"/>
                <w:lang w:val="de-AT"/>
              </w:rPr>
              <w:t xml:space="preserve">Abb. 17: Die 5-Achs-Fräseinheit </w:t>
            </w:r>
            <w:proofErr w:type="spellStart"/>
            <w:r>
              <w:rPr>
                <w:rFonts w:eastAsia="Times New Roman" w:cs="Arial"/>
                <w:i/>
                <w:sz w:val="18"/>
                <w:szCs w:val="18"/>
                <w:lang w:val="de-AT"/>
              </w:rPr>
              <w:t>inLab</w:t>
            </w:r>
            <w:proofErr w:type="spellEnd"/>
            <w:r>
              <w:rPr>
                <w:rFonts w:eastAsia="Times New Roman" w:cs="Arial"/>
                <w:i/>
                <w:sz w:val="18"/>
                <w:szCs w:val="18"/>
                <w:lang w:val="de-AT"/>
              </w:rPr>
              <w:t xml:space="preserve"> MC X5 überzeugt durch ihre Vielseitigkeit. Siebietet die größte Materialauswahl am Markt und ist offen für die Fertigung von Restaurationen aus anderen CAD-Softwares.</w:t>
            </w:r>
          </w:p>
        </w:tc>
        <w:tc>
          <w:tcPr>
            <w:tcW w:w="3337" w:type="dxa"/>
          </w:tcPr>
          <w:p w14:paraId="6C560795" w14:textId="4014399B" w:rsidR="00F967B1" w:rsidRDefault="00827CA6" w:rsidP="009D39C3">
            <w:pPr>
              <w:tabs>
                <w:tab w:val="left" w:pos="4605"/>
              </w:tabs>
              <w:spacing w:line="240" w:lineRule="auto"/>
              <w:rPr>
                <w:noProof/>
                <w:lang w:val="de-DE"/>
              </w:rPr>
            </w:pPr>
            <w:r>
              <w:rPr>
                <w:rFonts w:eastAsia="Times New Roman" w:cs="Arial"/>
                <w:i/>
                <w:sz w:val="18"/>
                <w:szCs w:val="18"/>
                <w:lang w:val="de-AT"/>
              </w:rPr>
              <w:t xml:space="preserve">Abb. 18: Hohe Genauigkeit und einfach zu bedienen – der Laborscanner </w:t>
            </w:r>
            <w:proofErr w:type="spellStart"/>
            <w:r>
              <w:rPr>
                <w:rFonts w:eastAsia="Times New Roman" w:cs="Arial"/>
                <w:i/>
                <w:sz w:val="18"/>
                <w:szCs w:val="18"/>
                <w:lang w:val="de-AT"/>
              </w:rPr>
              <w:t>inEos</w:t>
            </w:r>
            <w:proofErr w:type="spellEnd"/>
            <w:r>
              <w:rPr>
                <w:rFonts w:eastAsia="Times New Roman" w:cs="Arial"/>
                <w:i/>
                <w:sz w:val="18"/>
                <w:szCs w:val="18"/>
                <w:lang w:val="de-AT"/>
              </w:rPr>
              <w:t xml:space="preserve"> X5.</w:t>
            </w:r>
          </w:p>
        </w:tc>
      </w:tr>
      <w:tr w:rsidR="00F967B1" w:rsidRPr="00CE022A" w14:paraId="447AF4D3" w14:textId="77777777" w:rsidTr="00B240B8">
        <w:tc>
          <w:tcPr>
            <w:tcW w:w="3337" w:type="dxa"/>
          </w:tcPr>
          <w:p w14:paraId="530C9EC9" w14:textId="77777777" w:rsidR="00F967B1" w:rsidRPr="00193DD3" w:rsidRDefault="00F967B1" w:rsidP="009D39C3">
            <w:pPr>
              <w:tabs>
                <w:tab w:val="left" w:pos="4605"/>
              </w:tabs>
              <w:spacing w:line="240" w:lineRule="auto"/>
              <w:rPr>
                <w:rFonts w:eastAsia="Times New Roman" w:cs="Arial"/>
                <w:noProof/>
                <w:szCs w:val="20"/>
                <w:lang w:val="de-DE"/>
              </w:rPr>
            </w:pPr>
          </w:p>
        </w:tc>
        <w:tc>
          <w:tcPr>
            <w:tcW w:w="3337" w:type="dxa"/>
          </w:tcPr>
          <w:p w14:paraId="26346E5F" w14:textId="77777777" w:rsidR="00F967B1" w:rsidRDefault="00F967B1" w:rsidP="009D39C3">
            <w:pPr>
              <w:tabs>
                <w:tab w:val="left" w:pos="4605"/>
              </w:tabs>
              <w:spacing w:line="240" w:lineRule="auto"/>
              <w:rPr>
                <w:noProof/>
                <w:lang w:val="de-DE"/>
              </w:rPr>
            </w:pPr>
          </w:p>
        </w:tc>
      </w:tr>
      <w:tr w:rsidR="001F0354" w:rsidRPr="000479D7" w14:paraId="35B80614" w14:textId="77777777" w:rsidTr="00B240B8">
        <w:tc>
          <w:tcPr>
            <w:tcW w:w="3337" w:type="dxa"/>
          </w:tcPr>
          <w:p w14:paraId="01A5C4B1" w14:textId="7CE8D9C6" w:rsidR="001F0354" w:rsidRPr="000479D7" w:rsidRDefault="00827CA6"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BF78242" wp14:editId="314CE53C">
                  <wp:extent cx="1476375" cy="1476375"/>
                  <wp:effectExtent l="0" t="0" r="9525" b="9525"/>
                  <wp:docPr id="881" name="Grafik 881" descr="\\KPRSERVER\FirmaKPR\02_Firmen\Sirona\07_Bildmaterial\inLab_Produkte\Master_Familiy_1x1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2_Firmen\Sirona\07_Bildmaterial\inLab_Produkte\Master_Familiy_1x1_RGB_klein.jpg"/>
                          <pic:cNvPicPr>
                            <a:picLocks noChangeAspect="1" noChangeArrowheads="1"/>
                          </pic:cNvPicPr>
                        </pic:nvPicPr>
                        <pic:blipFill>
                          <a:blip r:embed="rId26" cstate="hqprint">
                            <a:extLst>
                              <a:ext uri="{28A0092B-C50C-407E-A947-70E740481C1C}">
                                <a14:useLocalDpi xmlns:a14="http://schemas.microsoft.com/office/drawing/2010/main"/>
                              </a:ext>
                            </a:extLst>
                          </a:blip>
                          <a:srcRect/>
                          <a:stretch>
                            <a:fillRect/>
                          </a:stretch>
                        </pic:blipFill>
                        <pic:spPr bwMode="auto">
                          <a:xfrm>
                            <a:off x="0" y="0"/>
                            <a:ext cx="1476426" cy="1476426"/>
                          </a:xfrm>
                          <a:prstGeom prst="rect">
                            <a:avLst/>
                          </a:prstGeom>
                          <a:noFill/>
                          <a:ln>
                            <a:noFill/>
                          </a:ln>
                        </pic:spPr>
                      </pic:pic>
                    </a:graphicData>
                  </a:graphic>
                </wp:inline>
              </w:drawing>
            </w:r>
          </w:p>
        </w:tc>
        <w:tc>
          <w:tcPr>
            <w:tcW w:w="3337" w:type="dxa"/>
          </w:tcPr>
          <w:p w14:paraId="4F777B0A" w14:textId="08C1B8C3" w:rsidR="001F0354" w:rsidRPr="000479D7" w:rsidRDefault="001F0354" w:rsidP="009D39C3">
            <w:pPr>
              <w:tabs>
                <w:tab w:val="left" w:pos="4605"/>
              </w:tabs>
              <w:spacing w:line="240" w:lineRule="auto"/>
              <w:rPr>
                <w:rFonts w:eastAsia="Times New Roman" w:cs="Arial"/>
                <w:i/>
                <w:sz w:val="18"/>
                <w:szCs w:val="18"/>
                <w:lang w:val="de-DE"/>
              </w:rPr>
            </w:pPr>
          </w:p>
        </w:tc>
      </w:tr>
      <w:tr w:rsidR="001F0354" w:rsidRPr="00CE022A" w14:paraId="4FAA30E5" w14:textId="77777777" w:rsidTr="00B240B8">
        <w:tc>
          <w:tcPr>
            <w:tcW w:w="3337" w:type="dxa"/>
          </w:tcPr>
          <w:p w14:paraId="6FCDEB3B" w14:textId="696EB39F" w:rsidR="001F0354" w:rsidRPr="000479D7" w:rsidRDefault="00827CA6" w:rsidP="009D39C3">
            <w:pPr>
              <w:tabs>
                <w:tab w:val="left" w:pos="4605"/>
              </w:tabs>
              <w:spacing w:line="240" w:lineRule="auto"/>
              <w:rPr>
                <w:rFonts w:eastAsia="Times New Roman" w:cs="Arial"/>
                <w:i/>
                <w:sz w:val="18"/>
                <w:szCs w:val="18"/>
                <w:lang w:val="de-DE"/>
              </w:rPr>
            </w:pPr>
            <w:r>
              <w:rPr>
                <w:rFonts w:eastAsia="Times New Roman" w:cs="Arial"/>
                <w:i/>
                <w:sz w:val="18"/>
                <w:szCs w:val="18"/>
                <w:lang w:val="de-AT"/>
              </w:rPr>
              <w:t>Abb. 19: Der gesamte digitale Workflow aus einer Hand: Das inLab-System bietet alles vom Scanner bis zum Sinterofen und ist gleichzeitig offen für die Kombination mit anderen Systemen.</w:t>
            </w:r>
          </w:p>
        </w:tc>
        <w:tc>
          <w:tcPr>
            <w:tcW w:w="3337" w:type="dxa"/>
          </w:tcPr>
          <w:p w14:paraId="49C61897" w14:textId="1AA242E1" w:rsidR="001F0354" w:rsidRPr="000479D7" w:rsidRDefault="001F0354" w:rsidP="009D39C3">
            <w:pPr>
              <w:tabs>
                <w:tab w:val="left" w:pos="4605"/>
              </w:tabs>
              <w:spacing w:line="240" w:lineRule="auto"/>
              <w:rPr>
                <w:rFonts w:eastAsia="Times New Roman" w:cs="Arial"/>
                <w:i/>
                <w:sz w:val="18"/>
                <w:szCs w:val="18"/>
                <w:lang w:val="de-DE"/>
              </w:rPr>
            </w:pPr>
          </w:p>
        </w:tc>
      </w:tr>
      <w:tr w:rsidR="00F967B1" w:rsidRPr="00CE022A" w14:paraId="4BA367DF" w14:textId="77777777" w:rsidTr="00B240B8">
        <w:tc>
          <w:tcPr>
            <w:tcW w:w="3337" w:type="dxa"/>
          </w:tcPr>
          <w:p w14:paraId="1E29B2E8" w14:textId="77777777" w:rsidR="00F967B1" w:rsidRPr="00193DD3" w:rsidRDefault="00F967B1" w:rsidP="009D39C3">
            <w:pPr>
              <w:tabs>
                <w:tab w:val="left" w:pos="4605"/>
              </w:tabs>
              <w:spacing w:line="240" w:lineRule="auto"/>
              <w:rPr>
                <w:rFonts w:eastAsia="Times New Roman" w:cs="Arial"/>
                <w:noProof/>
                <w:szCs w:val="20"/>
                <w:lang w:val="de-DE"/>
              </w:rPr>
            </w:pPr>
          </w:p>
        </w:tc>
        <w:tc>
          <w:tcPr>
            <w:tcW w:w="3337" w:type="dxa"/>
          </w:tcPr>
          <w:p w14:paraId="40C11DDC" w14:textId="77777777" w:rsidR="00F967B1" w:rsidRDefault="00F967B1" w:rsidP="009D39C3">
            <w:pPr>
              <w:tabs>
                <w:tab w:val="left" w:pos="4605"/>
              </w:tabs>
              <w:spacing w:line="240" w:lineRule="auto"/>
              <w:rPr>
                <w:noProof/>
                <w:lang w:val="de-DE"/>
              </w:rPr>
            </w:pPr>
          </w:p>
        </w:tc>
      </w:tr>
      <w:tr w:rsidR="00F967B1" w:rsidRPr="00C03F32" w14:paraId="1ECA0B68" w14:textId="77777777" w:rsidTr="00F967B1">
        <w:tc>
          <w:tcPr>
            <w:tcW w:w="3336" w:type="dxa"/>
          </w:tcPr>
          <w:p w14:paraId="20705F16" w14:textId="3CBEB927" w:rsidR="00F967B1" w:rsidRPr="00193DD3" w:rsidRDefault="00F967B1" w:rsidP="009D39C3">
            <w:pPr>
              <w:tabs>
                <w:tab w:val="left" w:pos="4605"/>
              </w:tabs>
              <w:spacing w:line="240" w:lineRule="auto"/>
              <w:rPr>
                <w:rFonts w:eastAsia="Times New Roman" w:cs="Arial"/>
                <w:noProof/>
                <w:szCs w:val="20"/>
                <w:lang w:val="de-DE"/>
              </w:rPr>
            </w:pPr>
            <w:r>
              <w:rPr>
                <w:b/>
                <w:bCs/>
                <w:color w:val="808080"/>
                <w:sz w:val="23"/>
                <w:szCs w:val="23"/>
                <w:lang w:val="de-AT"/>
              </w:rPr>
              <w:lastRenderedPageBreak/>
              <w:t>ENDODONTICS</w:t>
            </w:r>
          </w:p>
        </w:tc>
        <w:tc>
          <w:tcPr>
            <w:tcW w:w="3338" w:type="dxa"/>
          </w:tcPr>
          <w:p w14:paraId="11FC8013" w14:textId="77777777" w:rsidR="00F967B1" w:rsidRDefault="00F967B1" w:rsidP="009D39C3">
            <w:pPr>
              <w:tabs>
                <w:tab w:val="left" w:pos="4605"/>
              </w:tabs>
              <w:spacing w:line="240" w:lineRule="auto"/>
              <w:rPr>
                <w:noProof/>
                <w:lang w:val="de-DE"/>
              </w:rPr>
            </w:pPr>
          </w:p>
        </w:tc>
      </w:tr>
      <w:tr w:rsidR="00F967B1" w:rsidRPr="00C03F32" w14:paraId="565291A0" w14:textId="77777777" w:rsidTr="00F967B1">
        <w:tc>
          <w:tcPr>
            <w:tcW w:w="3336" w:type="dxa"/>
          </w:tcPr>
          <w:p w14:paraId="7E8E079D" w14:textId="77777777" w:rsidR="00F967B1" w:rsidRPr="00193DD3" w:rsidRDefault="00F967B1" w:rsidP="009D39C3">
            <w:pPr>
              <w:tabs>
                <w:tab w:val="left" w:pos="4605"/>
              </w:tabs>
              <w:spacing w:line="240" w:lineRule="auto"/>
              <w:rPr>
                <w:rFonts w:eastAsia="Times New Roman" w:cs="Arial"/>
                <w:noProof/>
                <w:szCs w:val="20"/>
                <w:lang w:val="de-DE"/>
              </w:rPr>
            </w:pPr>
          </w:p>
        </w:tc>
        <w:tc>
          <w:tcPr>
            <w:tcW w:w="3338" w:type="dxa"/>
          </w:tcPr>
          <w:p w14:paraId="29C71A8E" w14:textId="77777777" w:rsidR="00F967B1" w:rsidRDefault="00F967B1" w:rsidP="009D39C3">
            <w:pPr>
              <w:tabs>
                <w:tab w:val="left" w:pos="4605"/>
              </w:tabs>
              <w:spacing w:line="240" w:lineRule="auto"/>
              <w:rPr>
                <w:noProof/>
                <w:lang w:val="de-DE"/>
              </w:rPr>
            </w:pPr>
          </w:p>
        </w:tc>
      </w:tr>
      <w:tr w:rsidR="00F967B1" w:rsidRPr="003752EE" w14:paraId="1131D460" w14:textId="77777777" w:rsidTr="009D39C3">
        <w:tc>
          <w:tcPr>
            <w:tcW w:w="3336" w:type="dxa"/>
          </w:tcPr>
          <w:p w14:paraId="3BAC3A57" w14:textId="77777777" w:rsidR="00F967B1" w:rsidRPr="003752EE" w:rsidRDefault="00F967B1"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E5CBBF5" wp14:editId="308A7DCC">
                  <wp:extent cx="1979930" cy="2505075"/>
                  <wp:effectExtent l="0" t="0" r="1270" b="9525"/>
                  <wp:docPr id="31" name="Grafik 31" descr="C:\Users\E039671\AppData\Local\Microsoft\Windows\INetCacheContent.Word\WaveOne Gold 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WaveOne Gold Solution.jpg"/>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b="10543"/>
                          <a:stretch/>
                        </pic:blipFill>
                        <pic:spPr bwMode="auto">
                          <a:xfrm>
                            <a:off x="0" y="0"/>
                            <a:ext cx="1980000" cy="25051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5946EE53" w14:textId="791445E7" w:rsidR="00F967B1" w:rsidRPr="003752EE" w:rsidRDefault="00F967B1"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19CAA828" wp14:editId="0EA1B61D">
                  <wp:extent cx="1980000" cy="2543596"/>
                  <wp:effectExtent l="0" t="0" r="1270" b="9525"/>
                  <wp:docPr id="20" name="Grafik 20" descr="C:\Users\E039671\AppData\Local\Microsoft\Windows\INetCacheContent.Word\Protaper Next Family image HR 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rotaper Next Family image HR 0217.jpg"/>
                          <pic:cNvPicPr>
                            <a:picLocks noChangeAspect="1" noChangeArrowheads="1"/>
                          </pic:cNvPicPr>
                        </pic:nvPicPr>
                        <pic:blipFill>
                          <a:blip r:embed="rId28" cstate="hqprint">
                            <a:extLst>
                              <a:ext uri="{28A0092B-C50C-407E-A947-70E740481C1C}">
                                <a14:useLocalDpi xmlns:a14="http://schemas.microsoft.com/office/drawing/2010/main"/>
                              </a:ext>
                            </a:extLst>
                          </a:blip>
                          <a:srcRect/>
                          <a:stretch>
                            <a:fillRect/>
                          </a:stretch>
                        </pic:blipFill>
                        <pic:spPr bwMode="auto">
                          <a:xfrm>
                            <a:off x="0" y="0"/>
                            <a:ext cx="1980000" cy="2543596"/>
                          </a:xfrm>
                          <a:prstGeom prst="rect">
                            <a:avLst/>
                          </a:prstGeom>
                          <a:noFill/>
                          <a:ln>
                            <a:noFill/>
                          </a:ln>
                        </pic:spPr>
                      </pic:pic>
                    </a:graphicData>
                  </a:graphic>
                </wp:inline>
              </w:drawing>
            </w:r>
          </w:p>
        </w:tc>
      </w:tr>
      <w:tr w:rsidR="00F967B1" w:rsidRPr="00CE022A" w14:paraId="3193A2B7" w14:textId="77777777" w:rsidTr="009D39C3">
        <w:tc>
          <w:tcPr>
            <w:tcW w:w="3336" w:type="dxa"/>
          </w:tcPr>
          <w:p w14:paraId="3FAD21C5" w14:textId="14C97D46" w:rsidR="00F967B1" w:rsidRPr="003752EE" w:rsidRDefault="00F967B1" w:rsidP="009D39C3">
            <w:pPr>
              <w:tabs>
                <w:tab w:val="left" w:pos="4605"/>
              </w:tabs>
              <w:spacing w:line="240" w:lineRule="auto"/>
              <w:rPr>
                <w:rFonts w:eastAsia="Times New Roman" w:cs="Arial"/>
                <w:i/>
                <w:sz w:val="18"/>
                <w:szCs w:val="18"/>
                <w:lang w:val="de-DE"/>
              </w:rPr>
            </w:pPr>
            <w:r>
              <w:rPr>
                <w:i/>
                <w:iCs/>
                <w:noProof/>
                <w:sz w:val="18"/>
                <w:szCs w:val="18"/>
                <w:lang w:val="de-DE"/>
              </w:rPr>
              <w:t xml:space="preserve">Abb. </w:t>
            </w:r>
            <w:r w:rsidR="00AA1FC6">
              <w:rPr>
                <w:i/>
                <w:iCs/>
                <w:noProof/>
                <w:sz w:val="18"/>
                <w:szCs w:val="18"/>
                <w:lang w:val="de-DE"/>
              </w:rPr>
              <w:t>2</w:t>
            </w:r>
            <w:r w:rsidR="00827CA6">
              <w:rPr>
                <w:i/>
                <w:iCs/>
                <w:noProof/>
                <w:sz w:val="18"/>
                <w:szCs w:val="18"/>
                <w:lang w:val="de-DE"/>
              </w:rPr>
              <w:t>0</w:t>
            </w:r>
            <w:r>
              <w:rPr>
                <w:i/>
                <w:iCs/>
                <w:noProof/>
                <w:sz w:val="18"/>
                <w:szCs w:val="18"/>
                <w:lang w:val="de-DE"/>
              </w:rPr>
              <w:t xml:space="preserve">:  </w:t>
            </w:r>
            <w:r w:rsidRPr="00560350">
              <w:rPr>
                <w:i/>
                <w:iCs/>
                <w:noProof/>
                <w:sz w:val="18"/>
                <w:szCs w:val="18"/>
                <w:lang w:val="de-DE"/>
              </w:rPr>
              <w:t>WaveOne Gold: Für maximales Vertrauen in die endodontische Behandlung vom Gleitpfad bis zur Obturation.</w:t>
            </w:r>
          </w:p>
        </w:tc>
        <w:tc>
          <w:tcPr>
            <w:tcW w:w="3338" w:type="dxa"/>
          </w:tcPr>
          <w:p w14:paraId="6FF55390" w14:textId="68CE5287" w:rsidR="00F967B1" w:rsidRPr="003752EE" w:rsidRDefault="00F967B1"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2</w:t>
            </w:r>
            <w:r w:rsidR="00827CA6">
              <w:rPr>
                <w:rFonts w:eastAsia="Times New Roman" w:cs="Arial"/>
                <w:i/>
                <w:sz w:val="18"/>
                <w:szCs w:val="18"/>
                <w:lang w:val="de-DE"/>
              </w:rPr>
              <w:t>1</w:t>
            </w:r>
            <w:r>
              <w:rPr>
                <w:rFonts w:eastAsia="Times New Roman" w:cs="Arial"/>
                <w:i/>
                <w:sz w:val="18"/>
                <w:szCs w:val="18"/>
                <w:lang w:val="de-DE"/>
              </w:rPr>
              <w:t xml:space="preserve">: </w:t>
            </w:r>
            <w:r>
              <w:rPr>
                <w:rFonts w:eastAsia="Times New Roman" w:cs="Arial"/>
                <w:i/>
                <w:sz w:val="18"/>
                <w:szCs w:val="18"/>
                <w:lang w:val="de-CH"/>
              </w:rPr>
              <w:t>ProTaper Next: die neue G</w:t>
            </w:r>
            <w:r w:rsidRPr="00EA16F3">
              <w:rPr>
                <w:rFonts w:eastAsia="Times New Roman" w:cs="Arial"/>
                <w:i/>
                <w:sz w:val="18"/>
                <w:szCs w:val="18"/>
                <w:lang w:val="de-CH"/>
              </w:rPr>
              <w:t xml:space="preserve">eneration </w:t>
            </w:r>
            <w:r>
              <w:rPr>
                <w:rFonts w:eastAsia="Times New Roman" w:cs="Arial"/>
                <w:i/>
                <w:sz w:val="18"/>
                <w:szCs w:val="18"/>
                <w:lang w:val="de-CH"/>
              </w:rPr>
              <w:t>unseres E</w:t>
            </w:r>
            <w:r w:rsidRPr="00EA16F3">
              <w:rPr>
                <w:rFonts w:eastAsia="Times New Roman" w:cs="Arial"/>
                <w:i/>
                <w:sz w:val="18"/>
                <w:szCs w:val="18"/>
                <w:lang w:val="de-CH"/>
              </w:rPr>
              <w:t>ndo</w:t>
            </w:r>
            <w:r>
              <w:rPr>
                <w:rFonts w:eastAsia="Times New Roman" w:cs="Arial"/>
                <w:i/>
                <w:sz w:val="18"/>
                <w:szCs w:val="18"/>
                <w:lang w:val="de-CH"/>
              </w:rPr>
              <w:t>-Gold</w:t>
            </w:r>
            <w:r w:rsidRPr="00EA16F3">
              <w:rPr>
                <w:rFonts w:eastAsia="Times New Roman" w:cs="Arial"/>
                <w:i/>
                <w:sz w:val="18"/>
                <w:szCs w:val="18"/>
                <w:lang w:val="de-CH"/>
              </w:rPr>
              <w:t>standard</w:t>
            </w:r>
            <w:r>
              <w:rPr>
                <w:rFonts w:eastAsia="Times New Roman" w:cs="Arial"/>
                <w:i/>
                <w:sz w:val="18"/>
                <w:szCs w:val="18"/>
                <w:lang w:val="de-CH"/>
              </w:rPr>
              <w:t>s</w:t>
            </w:r>
            <w:r w:rsidRPr="00EA16F3">
              <w:rPr>
                <w:rFonts w:eastAsia="Times New Roman" w:cs="Arial"/>
                <w:i/>
                <w:sz w:val="18"/>
                <w:szCs w:val="18"/>
                <w:lang w:val="de-CH"/>
              </w:rPr>
              <w:t xml:space="preserve"> ProTaper Universal, </w:t>
            </w:r>
            <w:r>
              <w:rPr>
                <w:rFonts w:eastAsia="Times New Roman" w:cs="Arial"/>
                <w:i/>
                <w:sz w:val="18"/>
                <w:szCs w:val="18"/>
                <w:lang w:val="de-CH"/>
              </w:rPr>
              <w:t>mit noch mehr F</w:t>
            </w:r>
            <w:r w:rsidRPr="00EA16F3">
              <w:rPr>
                <w:rFonts w:eastAsia="Times New Roman" w:cs="Arial"/>
                <w:i/>
                <w:sz w:val="18"/>
                <w:szCs w:val="18"/>
                <w:lang w:val="de-CH"/>
              </w:rPr>
              <w:t>lexibilit</w:t>
            </w:r>
            <w:r>
              <w:rPr>
                <w:rFonts w:eastAsia="Times New Roman" w:cs="Arial"/>
                <w:i/>
                <w:sz w:val="18"/>
                <w:szCs w:val="18"/>
                <w:lang w:val="de-CH"/>
              </w:rPr>
              <w:t>ät und einzigartiger exzentrischer Rotation.</w:t>
            </w:r>
          </w:p>
        </w:tc>
      </w:tr>
      <w:tr w:rsidR="00F967B1" w:rsidRPr="00701CF3" w14:paraId="2A9C2CA8" w14:textId="77777777" w:rsidTr="009D39C3">
        <w:tc>
          <w:tcPr>
            <w:tcW w:w="3336" w:type="dxa"/>
          </w:tcPr>
          <w:p w14:paraId="45937371" w14:textId="54520C5E" w:rsidR="00F967B1" w:rsidRPr="003752EE" w:rsidRDefault="00F967B1"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6AB14E02" wp14:editId="2F0A9717">
                  <wp:extent cx="1980000" cy="2075307"/>
                  <wp:effectExtent l="0" t="0" r="1270" b="1270"/>
                  <wp:docPr id="13" name="Grafik 13" descr="C:\Users\E039671\AppData\Local\Microsoft\Windows\INetCacheContent.Word\DS R2C vis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039671\AppData\Local\Microsoft\Windows\INetCacheContent.Word\DS R2C visual.jpg"/>
                          <pic:cNvPicPr>
                            <a:picLocks noChangeAspect="1" noChangeArrowheads="1"/>
                          </pic:cNvPicPr>
                        </pic:nvPicPr>
                        <pic:blipFill>
                          <a:blip r:embed="rId29" cstate="hqprint">
                            <a:extLst>
                              <a:ext uri="{28A0092B-C50C-407E-A947-70E740481C1C}">
                                <a14:useLocalDpi xmlns:a14="http://schemas.microsoft.com/office/drawing/2010/main"/>
                              </a:ext>
                            </a:extLst>
                          </a:blip>
                          <a:srcRect/>
                          <a:stretch>
                            <a:fillRect/>
                          </a:stretch>
                        </pic:blipFill>
                        <pic:spPr bwMode="auto">
                          <a:xfrm>
                            <a:off x="0" y="0"/>
                            <a:ext cx="1980000" cy="2075307"/>
                          </a:xfrm>
                          <a:prstGeom prst="rect">
                            <a:avLst/>
                          </a:prstGeom>
                          <a:noFill/>
                          <a:ln>
                            <a:noFill/>
                          </a:ln>
                        </pic:spPr>
                      </pic:pic>
                    </a:graphicData>
                  </a:graphic>
                </wp:inline>
              </w:drawing>
            </w:r>
          </w:p>
        </w:tc>
        <w:tc>
          <w:tcPr>
            <w:tcW w:w="3338" w:type="dxa"/>
          </w:tcPr>
          <w:p w14:paraId="44C0918A" w14:textId="34CA8498" w:rsidR="00F967B1" w:rsidRPr="003752EE" w:rsidRDefault="00F967B1"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584D816D" wp14:editId="306B1F82">
                  <wp:extent cx="1980000" cy="495000"/>
                  <wp:effectExtent l="0" t="0" r="1270" b="0"/>
                  <wp:docPr id="11" name="Grafik 11" descr="C:\Users\E039671\AppData\Local\Microsoft\Windows\INetCacheContent.Word\WaveOne Gold Glider_Product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WaveOne Gold Glider_Product Image.png"/>
                          <pic:cNvPicPr>
                            <a:picLocks noChangeAspect="1" noChangeArrowheads="1"/>
                          </pic:cNvPicPr>
                        </pic:nvPicPr>
                        <pic:blipFill>
                          <a:blip r:embed="rId30" cstate="hqprint">
                            <a:extLst>
                              <a:ext uri="{28A0092B-C50C-407E-A947-70E740481C1C}">
                                <a14:useLocalDpi xmlns:a14="http://schemas.microsoft.com/office/drawing/2010/main"/>
                              </a:ext>
                            </a:extLst>
                          </a:blip>
                          <a:srcRect/>
                          <a:stretch>
                            <a:fillRect/>
                          </a:stretch>
                        </pic:blipFill>
                        <pic:spPr bwMode="auto">
                          <a:xfrm>
                            <a:off x="0" y="0"/>
                            <a:ext cx="1980000" cy="495000"/>
                          </a:xfrm>
                          <a:prstGeom prst="rect">
                            <a:avLst/>
                          </a:prstGeom>
                          <a:noFill/>
                          <a:ln>
                            <a:noFill/>
                          </a:ln>
                        </pic:spPr>
                      </pic:pic>
                    </a:graphicData>
                  </a:graphic>
                </wp:inline>
              </w:drawing>
            </w:r>
          </w:p>
        </w:tc>
      </w:tr>
      <w:tr w:rsidR="00F967B1" w:rsidRPr="00CE022A" w14:paraId="1BC105F5" w14:textId="77777777" w:rsidTr="009D39C3">
        <w:tc>
          <w:tcPr>
            <w:tcW w:w="3336" w:type="dxa"/>
          </w:tcPr>
          <w:p w14:paraId="4469F47C" w14:textId="7F90E510" w:rsidR="00F967B1" w:rsidRPr="00796697" w:rsidRDefault="00F967B1" w:rsidP="00F967B1">
            <w:pPr>
              <w:tabs>
                <w:tab w:val="left" w:pos="4605"/>
              </w:tabs>
              <w:spacing w:line="240" w:lineRule="auto"/>
              <w:rPr>
                <w:noProof/>
                <w:lang w:val="de-DE"/>
              </w:rPr>
            </w:pPr>
            <w:r>
              <w:rPr>
                <w:rFonts w:eastAsia="Times New Roman" w:cs="Arial"/>
                <w:i/>
                <w:sz w:val="18"/>
                <w:szCs w:val="18"/>
                <w:lang w:val="de-DE"/>
              </w:rPr>
              <w:t xml:space="preserve">Abb. </w:t>
            </w:r>
            <w:r w:rsidR="00827CA6">
              <w:rPr>
                <w:rFonts w:eastAsia="Times New Roman" w:cs="Arial"/>
                <w:i/>
                <w:sz w:val="18"/>
                <w:szCs w:val="18"/>
                <w:lang w:val="de-DE"/>
              </w:rPr>
              <w:t>22</w:t>
            </w:r>
            <w:r>
              <w:rPr>
                <w:rFonts w:eastAsia="Times New Roman" w:cs="Arial"/>
                <w:i/>
                <w:sz w:val="18"/>
                <w:szCs w:val="18"/>
                <w:lang w:val="de-DE"/>
              </w:rPr>
              <w:t>: Mit der R2C</w:t>
            </w:r>
            <w:r w:rsidR="001F0354" w:rsidRPr="001F0354">
              <w:rPr>
                <w:rFonts w:eastAsia="Times New Roman" w:cs="Arial"/>
                <w:i/>
                <w:sz w:val="18"/>
                <w:szCs w:val="18"/>
                <w:vertAlign w:val="superscript"/>
                <w:lang w:val="de-DE"/>
              </w:rPr>
              <w:t>TM</w:t>
            </w:r>
            <w:r>
              <w:rPr>
                <w:rFonts w:eastAsia="Times New Roman" w:cs="Arial"/>
                <w:i/>
                <w:sz w:val="18"/>
                <w:szCs w:val="18"/>
                <w:lang w:val="de-DE"/>
              </w:rPr>
              <w:t xml:space="preserve"> Lösung</w:t>
            </w:r>
            <w:r w:rsidRPr="00560350">
              <w:rPr>
                <w:rFonts w:eastAsia="Times New Roman" w:cs="Arial"/>
                <w:i/>
                <w:sz w:val="18"/>
                <w:szCs w:val="18"/>
                <w:lang w:val="de-DE"/>
              </w:rPr>
              <w:t xml:space="preserve"> finden endodontische und restaurative Produkte für einen kompletten Workflow in der Wurzelkanalbehandlung zusammen</w:t>
            </w:r>
            <w:r w:rsidR="00B5751C">
              <w:rPr>
                <w:rFonts w:eastAsia="Times New Roman" w:cs="Arial"/>
                <w:i/>
                <w:sz w:val="18"/>
                <w:szCs w:val="18"/>
                <w:lang w:val="de-DE"/>
              </w:rPr>
              <w:t>.</w:t>
            </w:r>
          </w:p>
        </w:tc>
        <w:tc>
          <w:tcPr>
            <w:tcW w:w="3338" w:type="dxa"/>
          </w:tcPr>
          <w:p w14:paraId="2FD50F84" w14:textId="723296ED" w:rsidR="00F967B1" w:rsidRPr="003752EE" w:rsidRDefault="00F967B1" w:rsidP="00F967B1">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2</w:t>
            </w:r>
            <w:r w:rsidR="00827CA6">
              <w:rPr>
                <w:rFonts w:eastAsia="Times New Roman" w:cs="Arial"/>
                <w:i/>
                <w:sz w:val="18"/>
                <w:szCs w:val="18"/>
                <w:lang w:val="de-DE"/>
              </w:rPr>
              <w:t>3</w:t>
            </w:r>
            <w:r>
              <w:rPr>
                <w:rFonts w:eastAsia="Times New Roman" w:cs="Arial"/>
                <w:i/>
                <w:sz w:val="18"/>
                <w:szCs w:val="18"/>
                <w:lang w:val="de-DE"/>
              </w:rPr>
              <w:t xml:space="preserve">: </w:t>
            </w:r>
            <w:proofErr w:type="spellStart"/>
            <w:r>
              <w:rPr>
                <w:rFonts w:eastAsia="Times New Roman" w:cs="Arial"/>
                <w:i/>
                <w:sz w:val="18"/>
                <w:szCs w:val="18"/>
                <w:lang w:val="de-DE"/>
              </w:rPr>
              <w:t>WaveOne</w:t>
            </w:r>
            <w:proofErr w:type="spellEnd"/>
            <w:r>
              <w:rPr>
                <w:rFonts w:eastAsia="Times New Roman" w:cs="Arial"/>
                <w:i/>
                <w:sz w:val="18"/>
                <w:szCs w:val="18"/>
                <w:lang w:val="de-DE"/>
              </w:rPr>
              <w:t xml:space="preserve"> Gold </w:t>
            </w:r>
            <w:proofErr w:type="spellStart"/>
            <w:r>
              <w:rPr>
                <w:rFonts w:eastAsia="Times New Roman" w:cs="Arial"/>
                <w:i/>
                <w:sz w:val="18"/>
                <w:szCs w:val="18"/>
                <w:lang w:val="de-DE"/>
              </w:rPr>
              <w:t>Glider</w:t>
            </w:r>
            <w:proofErr w:type="spellEnd"/>
            <w:r>
              <w:rPr>
                <w:rFonts w:eastAsia="Times New Roman" w:cs="Arial"/>
                <w:i/>
                <w:sz w:val="18"/>
                <w:szCs w:val="18"/>
                <w:lang w:val="de-DE"/>
              </w:rPr>
              <w:t>: eine abgestimmte reziproke Gleitpfadfeile zur Optimierung der Kanalaufbereitung</w:t>
            </w:r>
            <w:r w:rsidRPr="00560350">
              <w:rPr>
                <w:rFonts w:eastAsia="Times New Roman" w:cs="Arial"/>
                <w:i/>
                <w:sz w:val="18"/>
                <w:szCs w:val="18"/>
                <w:lang w:val="de-DE"/>
              </w:rPr>
              <w:t>.</w:t>
            </w:r>
          </w:p>
        </w:tc>
      </w:tr>
      <w:tr w:rsidR="00F967B1" w:rsidRPr="00CE022A" w14:paraId="537C336B" w14:textId="77777777" w:rsidTr="009D39C3">
        <w:tc>
          <w:tcPr>
            <w:tcW w:w="3336" w:type="dxa"/>
          </w:tcPr>
          <w:p w14:paraId="570E5B06" w14:textId="77777777" w:rsidR="00F967B1" w:rsidRPr="00796697" w:rsidRDefault="00F967B1" w:rsidP="00F967B1">
            <w:pPr>
              <w:tabs>
                <w:tab w:val="left" w:pos="4605"/>
              </w:tabs>
              <w:spacing w:line="240" w:lineRule="auto"/>
              <w:rPr>
                <w:noProof/>
                <w:lang w:val="de-DE"/>
              </w:rPr>
            </w:pPr>
          </w:p>
        </w:tc>
        <w:tc>
          <w:tcPr>
            <w:tcW w:w="3338" w:type="dxa"/>
          </w:tcPr>
          <w:p w14:paraId="5CC6D8E8" w14:textId="77777777" w:rsidR="00F967B1" w:rsidRPr="003752EE" w:rsidRDefault="00F967B1" w:rsidP="00F967B1">
            <w:pPr>
              <w:tabs>
                <w:tab w:val="left" w:pos="4605"/>
              </w:tabs>
              <w:spacing w:line="240" w:lineRule="auto"/>
              <w:rPr>
                <w:rFonts w:eastAsia="Times New Roman" w:cs="Arial"/>
                <w:i/>
                <w:sz w:val="18"/>
                <w:szCs w:val="18"/>
                <w:lang w:val="de-DE"/>
              </w:rPr>
            </w:pPr>
          </w:p>
        </w:tc>
      </w:tr>
      <w:tr w:rsidR="00F967B1" w:rsidRPr="00701CF3" w14:paraId="21FD617D" w14:textId="77777777" w:rsidTr="009D39C3">
        <w:tc>
          <w:tcPr>
            <w:tcW w:w="3336" w:type="dxa"/>
          </w:tcPr>
          <w:p w14:paraId="5ECD625E" w14:textId="77777777" w:rsidR="00F967B1" w:rsidRPr="00796697" w:rsidRDefault="00F967B1" w:rsidP="00F967B1">
            <w:pPr>
              <w:tabs>
                <w:tab w:val="left" w:pos="4605"/>
              </w:tabs>
              <w:spacing w:line="240" w:lineRule="auto"/>
              <w:rPr>
                <w:noProof/>
                <w:lang w:val="de-DE"/>
              </w:rPr>
            </w:pPr>
            <w:r>
              <w:rPr>
                <w:noProof/>
                <w:lang w:val="de-DE"/>
              </w:rPr>
              <w:lastRenderedPageBreak/>
              <w:drawing>
                <wp:inline distT="0" distB="0" distL="0" distR="0" wp14:anchorId="6D673DA8" wp14:editId="2CB55962">
                  <wp:extent cx="1980000" cy="1320753"/>
                  <wp:effectExtent l="0" t="0" r="1270" b="0"/>
                  <wp:docPr id="21" name="Grafik 21" descr="C:\Users\E039671\AppData\Local\Microsoft\Windows\INetCacheContent.Word\Dentsply_Sirona_PartnerCampaign_Photo_Print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_Sirona_PartnerCampaign_Photo_Print_11.jpg"/>
                          <pic:cNvPicPr>
                            <a:picLocks noChangeAspect="1" noChangeArrowheads="1"/>
                          </pic:cNvPicPr>
                        </pic:nvPicPr>
                        <pic:blipFill>
                          <a:blip r:embed="rId31" cstate="hqprint">
                            <a:extLst>
                              <a:ext uri="{28A0092B-C50C-407E-A947-70E740481C1C}">
                                <a14:useLocalDpi xmlns:a14="http://schemas.microsoft.com/office/drawing/2010/main"/>
                              </a:ext>
                            </a:extLst>
                          </a:blip>
                          <a:srcRect/>
                          <a:stretch>
                            <a:fillRect/>
                          </a:stretch>
                        </pic:blipFill>
                        <pic:spPr bwMode="auto">
                          <a:xfrm>
                            <a:off x="0" y="0"/>
                            <a:ext cx="1980000" cy="1320753"/>
                          </a:xfrm>
                          <a:prstGeom prst="rect">
                            <a:avLst/>
                          </a:prstGeom>
                          <a:noFill/>
                          <a:ln>
                            <a:noFill/>
                          </a:ln>
                        </pic:spPr>
                      </pic:pic>
                    </a:graphicData>
                  </a:graphic>
                </wp:inline>
              </w:drawing>
            </w:r>
          </w:p>
        </w:tc>
        <w:tc>
          <w:tcPr>
            <w:tcW w:w="3338" w:type="dxa"/>
          </w:tcPr>
          <w:p w14:paraId="08438977" w14:textId="75D42BDF" w:rsidR="00F967B1" w:rsidRPr="003752EE" w:rsidRDefault="00F967B1" w:rsidP="00F967B1">
            <w:pPr>
              <w:tabs>
                <w:tab w:val="left" w:pos="4605"/>
              </w:tabs>
              <w:spacing w:line="240" w:lineRule="auto"/>
              <w:rPr>
                <w:rFonts w:eastAsia="Times New Roman" w:cs="Arial"/>
                <w:i/>
                <w:sz w:val="18"/>
                <w:szCs w:val="18"/>
                <w:lang w:val="de-DE"/>
              </w:rPr>
            </w:pPr>
            <w:r w:rsidRPr="00796697">
              <w:rPr>
                <w:noProof/>
                <w:lang w:val="de-DE"/>
              </w:rPr>
              <w:drawing>
                <wp:inline distT="0" distB="0" distL="0" distR="0" wp14:anchorId="67A41201" wp14:editId="1C53A448">
                  <wp:extent cx="1980000" cy="848779"/>
                  <wp:effectExtent l="0" t="0" r="1270" b="8890"/>
                  <wp:docPr id="7" name="Grafik 7" descr="C:\Users\E039671\AppData\Local\Microsoft\Windows\INetCacheContent.Word\X-Smart IQ_Product_Image_1_L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X-Smart IQ_Product_Image_1_LR.JPG"/>
                          <pic:cNvPicPr>
                            <a:picLocks noChangeAspect="1" noChangeArrowheads="1"/>
                          </pic:cNvPicPr>
                        </pic:nvPicPr>
                        <pic:blipFill>
                          <a:blip r:embed="rId32" cstate="hqprint">
                            <a:extLst>
                              <a:ext uri="{28A0092B-C50C-407E-A947-70E740481C1C}">
                                <a14:useLocalDpi xmlns:a14="http://schemas.microsoft.com/office/drawing/2010/main"/>
                              </a:ext>
                            </a:extLst>
                          </a:blip>
                          <a:srcRect/>
                          <a:stretch>
                            <a:fillRect/>
                          </a:stretch>
                        </pic:blipFill>
                        <pic:spPr bwMode="auto">
                          <a:xfrm>
                            <a:off x="0" y="0"/>
                            <a:ext cx="1980000" cy="848779"/>
                          </a:xfrm>
                          <a:prstGeom prst="rect">
                            <a:avLst/>
                          </a:prstGeom>
                          <a:noFill/>
                          <a:ln>
                            <a:noFill/>
                          </a:ln>
                        </pic:spPr>
                      </pic:pic>
                    </a:graphicData>
                  </a:graphic>
                </wp:inline>
              </w:drawing>
            </w:r>
          </w:p>
        </w:tc>
      </w:tr>
      <w:tr w:rsidR="00F967B1" w:rsidRPr="00CE022A" w14:paraId="53B6DDAA" w14:textId="77777777" w:rsidTr="009D39C3">
        <w:tc>
          <w:tcPr>
            <w:tcW w:w="3336" w:type="dxa"/>
          </w:tcPr>
          <w:p w14:paraId="1091C849" w14:textId="4EB2C282" w:rsidR="00F967B1" w:rsidRPr="004451B0" w:rsidRDefault="00F967B1" w:rsidP="00F967B1">
            <w:pPr>
              <w:tabs>
                <w:tab w:val="left" w:pos="4605"/>
              </w:tabs>
              <w:spacing w:line="240" w:lineRule="auto"/>
              <w:rPr>
                <w:i/>
                <w:noProof/>
                <w:sz w:val="18"/>
                <w:szCs w:val="18"/>
                <w:lang w:val="de-DE"/>
              </w:rPr>
            </w:pPr>
            <w:r>
              <w:rPr>
                <w:i/>
                <w:noProof/>
                <w:sz w:val="18"/>
                <w:szCs w:val="18"/>
                <w:lang w:val="de-DE"/>
              </w:rPr>
              <w:t xml:space="preserve">Abb. </w:t>
            </w:r>
            <w:r w:rsidR="00AA1FC6">
              <w:rPr>
                <w:i/>
                <w:noProof/>
                <w:sz w:val="18"/>
                <w:szCs w:val="18"/>
                <w:lang w:val="de-DE"/>
              </w:rPr>
              <w:t>2</w:t>
            </w:r>
            <w:r w:rsidR="00827CA6">
              <w:rPr>
                <w:i/>
                <w:noProof/>
                <w:sz w:val="18"/>
                <w:szCs w:val="18"/>
                <w:lang w:val="de-DE"/>
              </w:rPr>
              <w:t>4</w:t>
            </w:r>
            <w:r>
              <w:rPr>
                <w:i/>
                <w:noProof/>
                <w:sz w:val="18"/>
                <w:szCs w:val="18"/>
                <w:lang w:val="de-DE"/>
              </w:rPr>
              <w:t xml:space="preserve">: </w:t>
            </w:r>
            <w:r w:rsidRPr="004451B0">
              <w:rPr>
                <w:rFonts w:eastAsia="Times New Roman" w:cs="Arial"/>
                <w:i/>
                <w:sz w:val="18"/>
                <w:szCs w:val="18"/>
                <w:lang w:val="de-CH"/>
              </w:rPr>
              <w:t>Engagement für Innovation durch Partnerschaft mit kompetenten Endodontologen: „Partner for a better future“.</w:t>
            </w:r>
          </w:p>
        </w:tc>
        <w:tc>
          <w:tcPr>
            <w:tcW w:w="3338" w:type="dxa"/>
          </w:tcPr>
          <w:p w14:paraId="43BD641F" w14:textId="78ED819F" w:rsidR="00F967B1" w:rsidRPr="004451B0" w:rsidRDefault="00F967B1" w:rsidP="00F967B1">
            <w:pPr>
              <w:tabs>
                <w:tab w:val="left" w:pos="4605"/>
              </w:tabs>
              <w:spacing w:line="240" w:lineRule="auto"/>
              <w:rPr>
                <w:rFonts w:eastAsia="Times New Roman" w:cs="Arial"/>
                <w:i/>
                <w:sz w:val="18"/>
                <w:szCs w:val="18"/>
                <w:lang w:val="de-DE"/>
              </w:rPr>
            </w:pPr>
            <w:r>
              <w:rPr>
                <w:rFonts w:eastAsia="Times New Roman" w:cs="Arial"/>
                <w:i/>
                <w:sz w:val="18"/>
                <w:szCs w:val="18"/>
                <w:lang w:val="de-CH"/>
              </w:rPr>
              <w:t xml:space="preserve">Abb. </w:t>
            </w:r>
            <w:r w:rsidR="00827CA6">
              <w:rPr>
                <w:rFonts w:eastAsia="Times New Roman" w:cs="Arial"/>
                <w:i/>
                <w:sz w:val="18"/>
                <w:szCs w:val="18"/>
                <w:lang w:val="de-CH"/>
              </w:rPr>
              <w:t>25</w:t>
            </w:r>
            <w:r>
              <w:rPr>
                <w:rFonts w:eastAsia="Times New Roman" w:cs="Arial"/>
                <w:i/>
                <w:sz w:val="18"/>
                <w:szCs w:val="18"/>
                <w:lang w:val="de-CH"/>
              </w:rPr>
              <w:t xml:space="preserve">: </w:t>
            </w:r>
            <w:r w:rsidRPr="00EA16F3">
              <w:rPr>
                <w:rFonts w:eastAsia="Times New Roman" w:cs="Arial"/>
                <w:i/>
                <w:sz w:val="18"/>
                <w:szCs w:val="18"/>
                <w:lang w:val="de-CH"/>
              </w:rPr>
              <w:t xml:space="preserve">X-Smart IQ: </w:t>
            </w:r>
            <w:r>
              <w:rPr>
                <w:rFonts w:eastAsia="Times New Roman" w:cs="Arial"/>
                <w:i/>
                <w:sz w:val="18"/>
                <w:szCs w:val="18"/>
                <w:lang w:val="de-CH"/>
              </w:rPr>
              <w:t xml:space="preserve">Der kabellose, über eine </w:t>
            </w:r>
            <w:r w:rsidRPr="00EA16F3">
              <w:rPr>
                <w:rFonts w:eastAsia="Times New Roman" w:cs="Arial"/>
                <w:i/>
                <w:sz w:val="18"/>
                <w:szCs w:val="18"/>
                <w:lang w:val="de-CH"/>
              </w:rPr>
              <w:t xml:space="preserve">Apple iOS </w:t>
            </w:r>
            <w:r>
              <w:rPr>
                <w:rFonts w:eastAsia="Times New Roman" w:cs="Arial"/>
                <w:i/>
                <w:sz w:val="18"/>
                <w:szCs w:val="18"/>
                <w:lang w:val="de-CH"/>
              </w:rPr>
              <w:t>A</w:t>
            </w:r>
            <w:r w:rsidRPr="00EA16F3">
              <w:rPr>
                <w:rFonts w:eastAsia="Times New Roman" w:cs="Arial"/>
                <w:i/>
                <w:sz w:val="18"/>
                <w:szCs w:val="18"/>
                <w:lang w:val="de-CH"/>
              </w:rPr>
              <w:t>pp</w:t>
            </w:r>
            <w:r>
              <w:rPr>
                <w:rFonts w:eastAsia="Times New Roman" w:cs="Arial"/>
                <w:i/>
                <w:sz w:val="18"/>
                <w:szCs w:val="18"/>
                <w:lang w:val="de-CH"/>
              </w:rPr>
              <w:t xml:space="preserve"> gesteuerte Motor mit k</w:t>
            </w:r>
            <w:r w:rsidRPr="00EA16F3">
              <w:rPr>
                <w:rFonts w:eastAsia="Times New Roman" w:cs="Arial"/>
                <w:i/>
                <w:sz w:val="18"/>
                <w:szCs w:val="18"/>
                <w:lang w:val="de-CH"/>
              </w:rPr>
              <w:t>ontinu</w:t>
            </w:r>
            <w:r>
              <w:rPr>
                <w:rFonts w:eastAsia="Times New Roman" w:cs="Arial"/>
                <w:i/>
                <w:sz w:val="18"/>
                <w:szCs w:val="18"/>
                <w:lang w:val="de-CH"/>
              </w:rPr>
              <w:t>ierlicher</w:t>
            </w:r>
            <w:r w:rsidRPr="00EA16F3">
              <w:rPr>
                <w:rFonts w:eastAsia="Times New Roman" w:cs="Arial"/>
                <w:i/>
                <w:sz w:val="18"/>
                <w:szCs w:val="18"/>
                <w:lang w:val="de-CH"/>
              </w:rPr>
              <w:t xml:space="preserve"> </w:t>
            </w:r>
            <w:r>
              <w:rPr>
                <w:rFonts w:eastAsia="Times New Roman" w:cs="Arial"/>
                <w:i/>
                <w:sz w:val="18"/>
                <w:szCs w:val="18"/>
                <w:lang w:val="de-CH"/>
              </w:rPr>
              <w:t>u</w:t>
            </w:r>
            <w:r w:rsidRPr="00EA16F3">
              <w:rPr>
                <w:rFonts w:eastAsia="Times New Roman" w:cs="Arial"/>
                <w:i/>
                <w:sz w:val="18"/>
                <w:szCs w:val="18"/>
                <w:lang w:val="de-CH"/>
              </w:rPr>
              <w:t>nd re</w:t>
            </w:r>
            <w:r>
              <w:rPr>
                <w:rFonts w:eastAsia="Times New Roman" w:cs="Arial"/>
                <w:i/>
                <w:sz w:val="18"/>
                <w:szCs w:val="18"/>
                <w:lang w:val="de-CH"/>
              </w:rPr>
              <w:t>z</w:t>
            </w:r>
            <w:r w:rsidRPr="00EA16F3">
              <w:rPr>
                <w:rFonts w:eastAsia="Times New Roman" w:cs="Arial"/>
                <w:i/>
                <w:sz w:val="18"/>
                <w:szCs w:val="18"/>
                <w:lang w:val="de-CH"/>
              </w:rPr>
              <w:t>ipro</w:t>
            </w:r>
            <w:r>
              <w:rPr>
                <w:rFonts w:eastAsia="Times New Roman" w:cs="Arial"/>
                <w:i/>
                <w:sz w:val="18"/>
                <w:szCs w:val="18"/>
                <w:lang w:val="de-CH"/>
              </w:rPr>
              <w:t>ker Rota</w:t>
            </w:r>
            <w:r w:rsidRPr="00EA16F3">
              <w:rPr>
                <w:rFonts w:eastAsia="Times New Roman" w:cs="Arial"/>
                <w:i/>
                <w:sz w:val="18"/>
                <w:szCs w:val="18"/>
                <w:lang w:val="de-CH"/>
              </w:rPr>
              <w:t>tion.</w:t>
            </w:r>
          </w:p>
        </w:tc>
      </w:tr>
      <w:tr w:rsidR="00F967B1" w:rsidRPr="00CE022A" w14:paraId="5521D7B2" w14:textId="77777777" w:rsidTr="009D39C3">
        <w:tc>
          <w:tcPr>
            <w:tcW w:w="3336" w:type="dxa"/>
          </w:tcPr>
          <w:p w14:paraId="2962ABE2" w14:textId="77777777" w:rsidR="00F967B1" w:rsidRPr="00796697" w:rsidRDefault="00F967B1" w:rsidP="00F967B1">
            <w:pPr>
              <w:tabs>
                <w:tab w:val="left" w:pos="4605"/>
              </w:tabs>
              <w:spacing w:line="240" w:lineRule="auto"/>
              <w:rPr>
                <w:noProof/>
                <w:lang w:val="de-DE"/>
              </w:rPr>
            </w:pPr>
          </w:p>
        </w:tc>
        <w:tc>
          <w:tcPr>
            <w:tcW w:w="3338" w:type="dxa"/>
          </w:tcPr>
          <w:p w14:paraId="4968D0DF" w14:textId="77777777" w:rsidR="00F967B1" w:rsidRPr="003752EE" w:rsidRDefault="00F967B1" w:rsidP="00F967B1">
            <w:pPr>
              <w:tabs>
                <w:tab w:val="left" w:pos="4605"/>
              </w:tabs>
              <w:spacing w:line="240" w:lineRule="auto"/>
              <w:rPr>
                <w:rFonts w:eastAsia="Times New Roman" w:cs="Arial"/>
                <w:i/>
                <w:sz w:val="18"/>
                <w:szCs w:val="18"/>
                <w:lang w:val="de-DE"/>
              </w:rPr>
            </w:pPr>
          </w:p>
        </w:tc>
      </w:tr>
      <w:tr w:rsidR="00F967B1" w:rsidRPr="00CE022A" w14:paraId="513747BF" w14:textId="77777777" w:rsidTr="00F967B1">
        <w:tc>
          <w:tcPr>
            <w:tcW w:w="3336" w:type="dxa"/>
          </w:tcPr>
          <w:p w14:paraId="2A6AECE6" w14:textId="77777777" w:rsidR="00F967B1" w:rsidRPr="00193DD3" w:rsidRDefault="00F967B1" w:rsidP="00F967B1">
            <w:pPr>
              <w:tabs>
                <w:tab w:val="left" w:pos="4605"/>
              </w:tabs>
              <w:spacing w:line="240" w:lineRule="auto"/>
              <w:rPr>
                <w:rFonts w:eastAsia="Times New Roman" w:cs="Arial"/>
                <w:noProof/>
                <w:szCs w:val="20"/>
                <w:lang w:val="de-DE"/>
              </w:rPr>
            </w:pPr>
          </w:p>
        </w:tc>
        <w:tc>
          <w:tcPr>
            <w:tcW w:w="3338" w:type="dxa"/>
          </w:tcPr>
          <w:p w14:paraId="630EFE1B" w14:textId="77777777" w:rsidR="00F967B1" w:rsidRDefault="00F967B1" w:rsidP="00F967B1">
            <w:pPr>
              <w:tabs>
                <w:tab w:val="left" w:pos="4605"/>
              </w:tabs>
              <w:spacing w:line="240" w:lineRule="auto"/>
              <w:rPr>
                <w:noProof/>
                <w:lang w:val="de-DE"/>
              </w:rPr>
            </w:pPr>
          </w:p>
        </w:tc>
      </w:tr>
      <w:tr w:rsidR="00F967B1" w:rsidRPr="00C03F32" w14:paraId="7B8A59B6" w14:textId="77777777" w:rsidTr="00F967B1">
        <w:tc>
          <w:tcPr>
            <w:tcW w:w="3336" w:type="dxa"/>
          </w:tcPr>
          <w:p w14:paraId="4F5291BC" w14:textId="38479AC5" w:rsidR="00F967B1" w:rsidRPr="00193DD3" w:rsidRDefault="00842060" w:rsidP="00F967B1">
            <w:pPr>
              <w:tabs>
                <w:tab w:val="left" w:pos="4605"/>
              </w:tabs>
              <w:spacing w:line="240" w:lineRule="auto"/>
              <w:rPr>
                <w:rFonts w:eastAsia="Times New Roman" w:cs="Arial"/>
                <w:noProof/>
                <w:szCs w:val="20"/>
                <w:lang w:val="de-DE"/>
              </w:rPr>
            </w:pPr>
            <w:r>
              <w:rPr>
                <w:b/>
                <w:bCs/>
                <w:color w:val="808080"/>
                <w:sz w:val="23"/>
                <w:szCs w:val="23"/>
                <w:lang w:val="de-AT"/>
              </w:rPr>
              <w:t>IMAGING</w:t>
            </w:r>
          </w:p>
        </w:tc>
        <w:tc>
          <w:tcPr>
            <w:tcW w:w="3338" w:type="dxa"/>
          </w:tcPr>
          <w:p w14:paraId="2DADB1CA" w14:textId="77777777" w:rsidR="00F967B1" w:rsidRDefault="00F967B1" w:rsidP="00F967B1">
            <w:pPr>
              <w:tabs>
                <w:tab w:val="left" w:pos="4605"/>
              </w:tabs>
              <w:spacing w:line="240" w:lineRule="auto"/>
              <w:rPr>
                <w:noProof/>
                <w:lang w:val="de-DE"/>
              </w:rPr>
            </w:pPr>
          </w:p>
        </w:tc>
      </w:tr>
      <w:tr w:rsidR="00F967B1" w:rsidRPr="00C03F32" w14:paraId="732456F7" w14:textId="77777777" w:rsidTr="00F967B1">
        <w:tc>
          <w:tcPr>
            <w:tcW w:w="3336" w:type="dxa"/>
          </w:tcPr>
          <w:p w14:paraId="223C4922" w14:textId="77777777" w:rsidR="00F967B1" w:rsidRPr="00193DD3" w:rsidRDefault="00F967B1" w:rsidP="00F967B1">
            <w:pPr>
              <w:tabs>
                <w:tab w:val="left" w:pos="4605"/>
              </w:tabs>
              <w:spacing w:line="240" w:lineRule="auto"/>
              <w:rPr>
                <w:rFonts w:eastAsia="Times New Roman" w:cs="Arial"/>
                <w:noProof/>
                <w:szCs w:val="20"/>
                <w:lang w:val="de-DE"/>
              </w:rPr>
            </w:pPr>
          </w:p>
        </w:tc>
        <w:tc>
          <w:tcPr>
            <w:tcW w:w="3338" w:type="dxa"/>
          </w:tcPr>
          <w:p w14:paraId="7DCE6C79" w14:textId="77777777" w:rsidR="00F967B1" w:rsidRDefault="00F967B1" w:rsidP="00F967B1">
            <w:pPr>
              <w:tabs>
                <w:tab w:val="left" w:pos="4605"/>
              </w:tabs>
              <w:spacing w:line="240" w:lineRule="auto"/>
              <w:rPr>
                <w:noProof/>
                <w:lang w:val="de-DE"/>
              </w:rPr>
            </w:pPr>
          </w:p>
        </w:tc>
      </w:tr>
      <w:tr w:rsidR="00C86949" w:rsidRPr="00C03F32" w14:paraId="1FEAF05C" w14:textId="77777777" w:rsidTr="00F967B1">
        <w:tc>
          <w:tcPr>
            <w:tcW w:w="3336" w:type="dxa"/>
          </w:tcPr>
          <w:p w14:paraId="2C472781" w14:textId="48153E97" w:rsidR="00C86949" w:rsidRPr="00193DD3" w:rsidRDefault="00C86949" w:rsidP="00F967B1">
            <w:pPr>
              <w:tabs>
                <w:tab w:val="left" w:pos="4605"/>
              </w:tabs>
              <w:spacing w:line="240" w:lineRule="auto"/>
              <w:rPr>
                <w:rFonts w:eastAsia="Times New Roman" w:cs="Arial"/>
                <w:noProof/>
                <w:szCs w:val="20"/>
                <w:lang w:val="de-DE"/>
              </w:rPr>
            </w:pPr>
            <w:r w:rsidRPr="002231B3">
              <w:rPr>
                <w:rFonts w:eastAsia="Times New Roman" w:cs="Arial"/>
                <w:noProof/>
                <w:szCs w:val="20"/>
                <w:lang w:val="de-DE"/>
              </w:rPr>
              <w:drawing>
                <wp:inline distT="0" distB="0" distL="0" distR="0" wp14:anchorId="720F0962" wp14:editId="45E7EF56">
                  <wp:extent cx="1980000" cy="1319440"/>
                  <wp:effectExtent l="0" t="0" r="1270" b="0"/>
                  <wp:docPr id="2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hqprint">
                            <a:extLst>
                              <a:ext uri="{28A0092B-C50C-407E-A947-70E740481C1C}">
                                <a14:useLocalDpi xmlns:a14="http://schemas.microsoft.com/office/drawing/2010/main"/>
                              </a:ext>
                            </a:extLst>
                          </a:blip>
                          <a:stretch>
                            <a:fillRect/>
                          </a:stretch>
                        </pic:blipFill>
                        <pic:spPr bwMode="auto">
                          <a:xfrm>
                            <a:off x="0" y="0"/>
                            <a:ext cx="1980000" cy="1319440"/>
                          </a:xfrm>
                          <a:prstGeom prst="rect">
                            <a:avLst/>
                          </a:prstGeom>
                          <a:noFill/>
                          <a:ln>
                            <a:noFill/>
                          </a:ln>
                        </pic:spPr>
                      </pic:pic>
                    </a:graphicData>
                  </a:graphic>
                </wp:inline>
              </w:drawing>
            </w:r>
          </w:p>
        </w:tc>
        <w:tc>
          <w:tcPr>
            <w:tcW w:w="3338" w:type="dxa"/>
          </w:tcPr>
          <w:p w14:paraId="40C35043" w14:textId="63AD8571" w:rsidR="00C86949" w:rsidRDefault="00EA7C62" w:rsidP="00F967B1">
            <w:pPr>
              <w:tabs>
                <w:tab w:val="left" w:pos="4605"/>
              </w:tabs>
              <w:spacing w:line="240" w:lineRule="auto"/>
              <w:rPr>
                <w:noProof/>
                <w:lang w:val="de-DE"/>
              </w:rPr>
            </w:pPr>
            <w:r w:rsidRPr="0045149C">
              <w:rPr>
                <w:noProof/>
                <w:lang w:val="de-DE"/>
              </w:rPr>
              <w:drawing>
                <wp:inline distT="0" distB="0" distL="0" distR="0" wp14:anchorId="12E51FE3" wp14:editId="7B050727">
                  <wp:extent cx="1980000" cy="1158135"/>
                  <wp:effectExtent l="0" t="0" r="1270" b="4445"/>
                  <wp:docPr id="860" name="Grafik 860" descr="C:\Users\E039671\AppData\Local\Microsoft\Windows\INetCacheContent.Word\Dentsply Sirona_Imaging_3D Endo_S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maging_3D Endo_SW.PNG"/>
                          <pic:cNvPicPr>
                            <a:picLocks noChangeAspect="1" noChangeArrowheads="1"/>
                          </pic:cNvPicPr>
                        </pic:nvPicPr>
                        <pic:blipFill>
                          <a:blip r:embed="rId34" cstate="hqprint">
                            <a:extLst>
                              <a:ext uri="{28A0092B-C50C-407E-A947-70E740481C1C}">
                                <a14:useLocalDpi xmlns:a14="http://schemas.microsoft.com/office/drawing/2010/main"/>
                              </a:ext>
                            </a:extLst>
                          </a:blip>
                          <a:srcRect/>
                          <a:stretch>
                            <a:fillRect/>
                          </a:stretch>
                        </pic:blipFill>
                        <pic:spPr bwMode="auto">
                          <a:xfrm>
                            <a:off x="0" y="0"/>
                            <a:ext cx="1980000" cy="1158135"/>
                          </a:xfrm>
                          <a:prstGeom prst="rect">
                            <a:avLst/>
                          </a:prstGeom>
                          <a:noFill/>
                          <a:ln>
                            <a:noFill/>
                          </a:ln>
                        </pic:spPr>
                      </pic:pic>
                    </a:graphicData>
                  </a:graphic>
                </wp:inline>
              </w:drawing>
            </w:r>
          </w:p>
        </w:tc>
      </w:tr>
      <w:tr w:rsidR="00C86949" w:rsidRPr="00827CA6" w14:paraId="740DF199" w14:textId="77777777" w:rsidTr="00F967B1">
        <w:tc>
          <w:tcPr>
            <w:tcW w:w="3336" w:type="dxa"/>
          </w:tcPr>
          <w:p w14:paraId="138B59B2" w14:textId="3F43093E" w:rsidR="00C86949" w:rsidRPr="00193DD3" w:rsidRDefault="00216D6C" w:rsidP="00EA7C62">
            <w:pPr>
              <w:tabs>
                <w:tab w:val="left" w:pos="4605"/>
              </w:tabs>
              <w:spacing w:line="240" w:lineRule="auto"/>
              <w:rPr>
                <w:rFonts w:eastAsia="Times New Roman" w:cs="Arial"/>
                <w:noProof/>
                <w:szCs w:val="20"/>
                <w:lang w:val="de-DE"/>
              </w:rPr>
            </w:pPr>
            <w:r>
              <w:rPr>
                <w:rFonts w:eastAsia="Times New Roman" w:cs="Arial"/>
                <w:i/>
                <w:sz w:val="18"/>
                <w:szCs w:val="18"/>
                <w:lang w:val="de-DE"/>
              </w:rPr>
              <w:t xml:space="preserve">Abb. </w:t>
            </w:r>
            <w:r w:rsidR="00AA1FC6">
              <w:rPr>
                <w:rFonts w:eastAsia="Times New Roman" w:cs="Arial"/>
                <w:i/>
                <w:sz w:val="18"/>
                <w:szCs w:val="18"/>
                <w:lang w:val="de-DE"/>
              </w:rPr>
              <w:t>2</w:t>
            </w:r>
            <w:r w:rsidR="00827CA6">
              <w:rPr>
                <w:rFonts w:eastAsia="Times New Roman" w:cs="Arial"/>
                <w:i/>
                <w:sz w:val="18"/>
                <w:szCs w:val="18"/>
                <w:lang w:val="de-DE"/>
              </w:rPr>
              <w:t>6</w:t>
            </w:r>
            <w:r w:rsidR="00AA1FC6">
              <w:rPr>
                <w:rFonts w:eastAsia="Times New Roman" w:cs="Arial"/>
                <w:i/>
                <w:sz w:val="18"/>
                <w:szCs w:val="18"/>
                <w:lang w:val="de-DE"/>
              </w:rPr>
              <w:t>:</w:t>
            </w:r>
            <w:r w:rsidR="00C86949">
              <w:rPr>
                <w:rFonts w:eastAsia="Times New Roman" w:cs="Arial"/>
                <w:i/>
                <w:sz w:val="18"/>
                <w:szCs w:val="18"/>
                <w:lang w:val="de-DE"/>
              </w:rPr>
              <w:t xml:space="preserve"> Mithilfe von 3D-Röntgendaten eines Orthophos SL lassen sich in der 3D Endo-Software Endodontiebehandlungen planen und optimieren.</w:t>
            </w:r>
          </w:p>
        </w:tc>
        <w:tc>
          <w:tcPr>
            <w:tcW w:w="3338" w:type="dxa"/>
          </w:tcPr>
          <w:p w14:paraId="63FCCB3E" w14:textId="575B2426" w:rsidR="00C86949" w:rsidRDefault="00EA7C62" w:rsidP="00F967B1">
            <w:pPr>
              <w:tabs>
                <w:tab w:val="left" w:pos="4605"/>
              </w:tabs>
              <w:spacing w:line="240" w:lineRule="auto"/>
              <w:rPr>
                <w:noProof/>
                <w:lang w:val="de-DE"/>
              </w:rPr>
            </w:pPr>
            <w:r>
              <w:rPr>
                <w:rFonts w:eastAsia="Times New Roman" w:cs="Arial"/>
                <w:i/>
                <w:sz w:val="18"/>
                <w:szCs w:val="18"/>
                <w:lang w:val="de-DE"/>
              </w:rPr>
              <w:t xml:space="preserve">Abb. </w:t>
            </w:r>
            <w:r w:rsidR="001F0354">
              <w:rPr>
                <w:rFonts w:eastAsia="Times New Roman" w:cs="Arial"/>
                <w:i/>
                <w:sz w:val="18"/>
                <w:szCs w:val="18"/>
                <w:lang w:val="de-DE"/>
              </w:rPr>
              <w:t>2</w:t>
            </w:r>
            <w:r w:rsidR="00827CA6">
              <w:rPr>
                <w:rFonts w:eastAsia="Times New Roman" w:cs="Arial"/>
                <w:i/>
                <w:sz w:val="18"/>
                <w:szCs w:val="18"/>
                <w:lang w:val="de-DE"/>
              </w:rPr>
              <w:t>7</w:t>
            </w:r>
            <w:r>
              <w:rPr>
                <w:rFonts w:eastAsia="Times New Roman" w:cs="Arial"/>
                <w:i/>
                <w:sz w:val="18"/>
                <w:szCs w:val="18"/>
                <w:lang w:val="de-DE"/>
              </w:rPr>
              <w:t xml:space="preserve">: </w:t>
            </w:r>
            <w:r w:rsidRPr="008A2BE4">
              <w:rPr>
                <w:rFonts w:eastAsia="Times New Roman" w:cs="Arial"/>
                <w:i/>
                <w:sz w:val="18"/>
                <w:szCs w:val="18"/>
                <w:lang w:val="de-DE"/>
              </w:rPr>
              <w:t>3D</w:t>
            </w:r>
            <w:r>
              <w:rPr>
                <w:rFonts w:eastAsia="Times New Roman" w:cs="Arial"/>
                <w:i/>
                <w:sz w:val="18"/>
                <w:szCs w:val="18"/>
                <w:lang w:val="de-DE"/>
              </w:rPr>
              <w:t xml:space="preserve"> </w:t>
            </w:r>
            <w:r w:rsidRPr="008A2BE4">
              <w:rPr>
                <w:rFonts w:eastAsia="Times New Roman" w:cs="Arial"/>
                <w:i/>
                <w:sz w:val="18"/>
                <w:szCs w:val="18"/>
                <w:lang w:val="de-DE"/>
              </w:rPr>
              <w:t>Endo ist die erste DVT-basierte Software zur Planung komplexer endodontischer Fälle</w:t>
            </w:r>
            <w:r>
              <w:rPr>
                <w:rFonts w:eastAsia="Times New Roman" w:cs="Arial"/>
                <w:i/>
                <w:sz w:val="18"/>
                <w:szCs w:val="18"/>
                <w:lang w:val="de-DE"/>
              </w:rPr>
              <w:t xml:space="preserve">. Sie visualisiert dreidimensional die Anatomie der </w:t>
            </w:r>
            <w:r w:rsidRPr="008A2BE4">
              <w:rPr>
                <w:rFonts w:eastAsia="Times New Roman" w:cs="Arial"/>
                <w:i/>
                <w:sz w:val="18"/>
                <w:szCs w:val="18"/>
                <w:lang w:val="de-DE"/>
              </w:rPr>
              <w:t>Wurzelkan</w:t>
            </w:r>
            <w:r>
              <w:rPr>
                <w:rFonts w:eastAsia="Times New Roman" w:cs="Arial"/>
                <w:i/>
                <w:sz w:val="18"/>
                <w:szCs w:val="18"/>
                <w:lang w:val="de-DE"/>
              </w:rPr>
              <w:t>ä</w:t>
            </w:r>
            <w:r w:rsidRPr="008A2BE4">
              <w:rPr>
                <w:rFonts w:eastAsia="Times New Roman" w:cs="Arial"/>
                <w:i/>
                <w:sz w:val="18"/>
                <w:szCs w:val="18"/>
                <w:lang w:val="de-DE"/>
              </w:rPr>
              <w:t>l</w:t>
            </w:r>
            <w:r>
              <w:rPr>
                <w:rFonts w:eastAsia="Times New Roman" w:cs="Arial"/>
                <w:i/>
                <w:sz w:val="18"/>
                <w:szCs w:val="18"/>
                <w:lang w:val="de-DE"/>
              </w:rPr>
              <w:t>e</w:t>
            </w:r>
          </w:p>
        </w:tc>
      </w:tr>
      <w:tr w:rsidR="00AA1FC6" w:rsidRPr="00827CA6" w14:paraId="0E988DE7" w14:textId="77777777" w:rsidTr="00F967B1">
        <w:tc>
          <w:tcPr>
            <w:tcW w:w="3336" w:type="dxa"/>
          </w:tcPr>
          <w:p w14:paraId="0DA3A4EE" w14:textId="77777777" w:rsidR="00AA1FC6" w:rsidRDefault="00AA1FC6" w:rsidP="00EA7C62">
            <w:pPr>
              <w:tabs>
                <w:tab w:val="left" w:pos="4605"/>
              </w:tabs>
              <w:spacing w:line="240" w:lineRule="auto"/>
              <w:rPr>
                <w:rFonts w:eastAsia="Times New Roman" w:cs="Arial"/>
                <w:i/>
                <w:sz w:val="18"/>
                <w:szCs w:val="18"/>
                <w:lang w:val="de-DE"/>
              </w:rPr>
            </w:pPr>
          </w:p>
        </w:tc>
        <w:tc>
          <w:tcPr>
            <w:tcW w:w="3338" w:type="dxa"/>
          </w:tcPr>
          <w:p w14:paraId="59FB0917" w14:textId="77777777" w:rsidR="00AA1FC6" w:rsidRDefault="00AA1FC6" w:rsidP="00F967B1">
            <w:pPr>
              <w:tabs>
                <w:tab w:val="left" w:pos="4605"/>
              </w:tabs>
              <w:spacing w:line="240" w:lineRule="auto"/>
              <w:rPr>
                <w:rFonts w:eastAsia="Times New Roman" w:cs="Arial"/>
                <w:i/>
                <w:sz w:val="18"/>
                <w:szCs w:val="18"/>
                <w:lang w:val="de-DE"/>
              </w:rPr>
            </w:pPr>
          </w:p>
        </w:tc>
      </w:tr>
      <w:tr w:rsidR="00AA1FC6" w:rsidRPr="00C03F32" w14:paraId="7CAF18E4" w14:textId="77777777" w:rsidTr="009D39C3">
        <w:tc>
          <w:tcPr>
            <w:tcW w:w="3336" w:type="dxa"/>
          </w:tcPr>
          <w:p w14:paraId="1E704E4A" w14:textId="77777777" w:rsidR="00AA1FC6" w:rsidRDefault="00AA1FC6"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3B34BF5E" wp14:editId="719E5442">
                  <wp:extent cx="1980000" cy="1017088"/>
                  <wp:effectExtent l="0" t="0" r="1270" b="0"/>
                  <wp:docPr id="857" name="Grafik 857" descr="C:\Users\E039671\AppData\Local\Microsoft\Windows\INetCacheContent.Word\Abb3_Integrierte Imp_DS Impl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Abb3_Integrierte Imp_DS Implants.jpg"/>
                          <pic:cNvPicPr>
                            <a:picLocks noChangeAspect="1" noChangeArrowheads="1"/>
                          </pic:cNvPicPr>
                        </pic:nvPicPr>
                        <pic:blipFill>
                          <a:blip r:embed="rId35" cstate="hqprint">
                            <a:extLst>
                              <a:ext uri="{28A0092B-C50C-407E-A947-70E740481C1C}">
                                <a14:useLocalDpi xmlns:a14="http://schemas.microsoft.com/office/drawing/2010/main"/>
                              </a:ext>
                            </a:extLst>
                          </a:blip>
                          <a:srcRect/>
                          <a:stretch>
                            <a:fillRect/>
                          </a:stretch>
                        </pic:blipFill>
                        <pic:spPr bwMode="auto">
                          <a:xfrm>
                            <a:off x="0" y="0"/>
                            <a:ext cx="1980000" cy="1017088"/>
                          </a:xfrm>
                          <a:prstGeom prst="rect">
                            <a:avLst/>
                          </a:prstGeom>
                          <a:noFill/>
                          <a:ln>
                            <a:noFill/>
                          </a:ln>
                        </pic:spPr>
                      </pic:pic>
                    </a:graphicData>
                  </a:graphic>
                </wp:inline>
              </w:drawing>
            </w:r>
          </w:p>
        </w:tc>
        <w:tc>
          <w:tcPr>
            <w:tcW w:w="3338" w:type="dxa"/>
          </w:tcPr>
          <w:p w14:paraId="557821A2" w14:textId="77777777" w:rsidR="00AA1FC6" w:rsidRDefault="00AA1FC6" w:rsidP="009D39C3">
            <w:pPr>
              <w:tabs>
                <w:tab w:val="left" w:pos="4605"/>
              </w:tabs>
              <w:spacing w:line="240" w:lineRule="auto"/>
              <w:rPr>
                <w:rFonts w:eastAsia="Times New Roman" w:cs="Arial"/>
                <w:i/>
                <w:sz w:val="18"/>
                <w:szCs w:val="18"/>
                <w:lang w:val="de-DE"/>
              </w:rPr>
            </w:pPr>
          </w:p>
        </w:tc>
      </w:tr>
      <w:tr w:rsidR="00AA1FC6" w:rsidRPr="00CE022A" w14:paraId="069FCAD3" w14:textId="77777777" w:rsidTr="009D39C3">
        <w:tc>
          <w:tcPr>
            <w:tcW w:w="3336" w:type="dxa"/>
          </w:tcPr>
          <w:p w14:paraId="645AE93F" w14:textId="3070D792" w:rsidR="00AA1FC6" w:rsidRDefault="00AA1FC6" w:rsidP="009D39C3">
            <w:pPr>
              <w:tabs>
                <w:tab w:val="left" w:pos="4605"/>
              </w:tabs>
              <w:spacing w:line="240" w:lineRule="auto"/>
              <w:rPr>
                <w:noProof/>
                <w:lang w:val="de-DE"/>
              </w:rPr>
            </w:pPr>
            <w:r>
              <w:rPr>
                <w:rFonts w:eastAsia="Times New Roman" w:cs="Arial"/>
                <w:i/>
                <w:sz w:val="18"/>
                <w:szCs w:val="18"/>
                <w:lang w:val="de-DE"/>
              </w:rPr>
              <w:t>Abb. 2</w:t>
            </w:r>
            <w:r w:rsidR="00827CA6">
              <w:rPr>
                <w:rFonts w:eastAsia="Times New Roman" w:cs="Arial"/>
                <w:i/>
                <w:sz w:val="18"/>
                <w:szCs w:val="18"/>
                <w:lang w:val="de-DE"/>
              </w:rPr>
              <w:t>8</w:t>
            </w:r>
            <w:r>
              <w:rPr>
                <w:rFonts w:eastAsia="Times New Roman" w:cs="Arial"/>
                <w:i/>
                <w:sz w:val="18"/>
                <w:szCs w:val="18"/>
                <w:lang w:val="de-DE"/>
              </w:rPr>
              <w:t xml:space="preserve">: </w:t>
            </w:r>
            <w:r w:rsidRPr="00701CF3">
              <w:rPr>
                <w:rFonts w:eastAsia="Times New Roman" w:cs="Arial"/>
                <w:i/>
                <w:sz w:val="18"/>
                <w:szCs w:val="18"/>
                <w:lang w:val="de-DE"/>
              </w:rPr>
              <w:t>Eine gute Planung der Implantatversorgung bietet Sicherheit für den behandelnden Zahnarzt wie auch für den Patienten. Dentsply Sirona hat in diesem Bereich alle Arbeitsabläufe aufeinander abgestimmt.</w:t>
            </w:r>
          </w:p>
        </w:tc>
        <w:tc>
          <w:tcPr>
            <w:tcW w:w="3338" w:type="dxa"/>
          </w:tcPr>
          <w:p w14:paraId="0EB310FF" w14:textId="77777777" w:rsidR="00AA1FC6" w:rsidRDefault="00AA1FC6" w:rsidP="009D39C3">
            <w:pPr>
              <w:tabs>
                <w:tab w:val="left" w:pos="4605"/>
              </w:tabs>
              <w:spacing w:line="240" w:lineRule="auto"/>
              <w:rPr>
                <w:rFonts w:eastAsia="Times New Roman" w:cs="Arial"/>
                <w:i/>
                <w:sz w:val="18"/>
                <w:szCs w:val="18"/>
                <w:lang w:val="de-DE"/>
              </w:rPr>
            </w:pPr>
          </w:p>
        </w:tc>
      </w:tr>
      <w:tr w:rsidR="00B240B8" w:rsidRPr="00CE022A" w14:paraId="23387F4D" w14:textId="77777777" w:rsidTr="00F967B1">
        <w:tc>
          <w:tcPr>
            <w:tcW w:w="3336" w:type="dxa"/>
          </w:tcPr>
          <w:p w14:paraId="1E685B00" w14:textId="77777777" w:rsidR="00B240B8" w:rsidRDefault="00B240B8" w:rsidP="00EA7C62">
            <w:pPr>
              <w:tabs>
                <w:tab w:val="left" w:pos="4605"/>
              </w:tabs>
              <w:spacing w:line="240" w:lineRule="auto"/>
              <w:rPr>
                <w:rFonts w:eastAsia="Times New Roman" w:cs="Arial"/>
                <w:i/>
                <w:sz w:val="18"/>
                <w:szCs w:val="18"/>
                <w:lang w:val="de-DE"/>
              </w:rPr>
            </w:pPr>
          </w:p>
        </w:tc>
        <w:tc>
          <w:tcPr>
            <w:tcW w:w="3338" w:type="dxa"/>
          </w:tcPr>
          <w:p w14:paraId="2477CE77" w14:textId="77777777" w:rsidR="00B240B8" w:rsidRDefault="00B240B8" w:rsidP="00F967B1">
            <w:pPr>
              <w:tabs>
                <w:tab w:val="left" w:pos="4605"/>
              </w:tabs>
              <w:spacing w:line="240" w:lineRule="auto"/>
              <w:rPr>
                <w:rFonts w:eastAsia="Times New Roman" w:cs="Arial"/>
                <w:i/>
                <w:sz w:val="18"/>
                <w:szCs w:val="18"/>
                <w:lang w:val="de-DE"/>
              </w:rPr>
            </w:pPr>
          </w:p>
        </w:tc>
      </w:tr>
      <w:tr w:rsidR="00EA7C62" w:rsidRPr="00C03F32" w14:paraId="025DA1B8" w14:textId="77777777" w:rsidTr="00F967B1">
        <w:tc>
          <w:tcPr>
            <w:tcW w:w="3336" w:type="dxa"/>
          </w:tcPr>
          <w:p w14:paraId="1248E576" w14:textId="5507F274" w:rsidR="00EA7C62" w:rsidRDefault="00EA7C62" w:rsidP="00EA7C62">
            <w:pPr>
              <w:tabs>
                <w:tab w:val="left" w:pos="4605"/>
              </w:tabs>
              <w:spacing w:line="240" w:lineRule="auto"/>
              <w:rPr>
                <w:rFonts w:eastAsia="Times New Roman" w:cs="Arial"/>
                <w:i/>
                <w:sz w:val="18"/>
                <w:szCs w:val="18"/>
                <w:lang w:val="de-DE"/>
              </w:rPr>
            </w:pPr>
            <w:r w:rsidRPr="00071704">
              <w:rPr>
                <w:noProof/>
                <w:lang w:val="de-DE"/>
              </w:rPr>
              <w:lastRenderedPageBreak/>
              <w:drawing>
                <wp:inline distT="0" distB="0" distL="0" distR="0" wp14:anchorId="2CED21A3" wp14:editId="2030275C">
                  <wp:extent cx="1980000" cy="1453553"/>
                  <wp:effectExtent l="0" t="0" r="1270" b="0"/>
                  <wp:docPr id="859" name="Grafik 859" descr="H:\CM\Intern\PR_Öffentlichkeitsarbeit\7_Presse-und Medienarbeit\#MESSEN\IDS\IDS 2017\Pressetexte Bereiche\25_Orthophos SL Low Dose_März 2017\FINAL\Ab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5_Orthophos SL Low Dose_März 2017\FINAL\Abb. 1.jpg"/>
                          <pic:cNvPicPr>
                            <a:picLocks noChangeAspect="1" noChangeArrowheads="1"/>
                          </pic:cNvPicPr>
                        </pic:nvPicPr>
                        <pic:blipFill>
                          <a:blip r:embed="rId36" cstate="hqprint">
                            <a:extLst>
                              <a:ext uri="{28A0092B-C50C-407E-A947-70E740481C1C}">
                                <a14:useLocalDpi xmlns:a14="http://schemas.microsoft.com/office/drawing/2010/main"/>
                              </a:ext>
                            </a:extLst>
                          </a:blip>
                          <a:srcRect/>
                          <a:stretch>
                            <a:fillRect/>
                          </a:stretch>
                        </pic:blipFill>
                        <pic:spPr bwMode="auto">
                          <a:xfrm>
                            <a:off x="0" y="0"/>
                            <a:ext cx="1980000" cy="1453553"/>
                          </a:xfrm>
                          <a:prstGeom prst="rect">
                            <a:avLst/>
                          </a:prstGeom>
                          <a:noFill/>
                          <a:ln>
                            <a:noFill/>
                          </a:ln>
                        </pic:spPr>
                      </pic:pic>
                    </a:graphicData>
                  </a:graphic>
                </wp:inline>
              </w:drawing>
            </w:r>
          </w:p>
        </w:tc>
        <w:tc>
          <w:tcPr>
            <w:tcW w:w="3338" w:type="dxa"/>
          </w:tcPr>
          <w:p w14:paraId="1197A9E6" w14:textId="3D207848" w:rsidR="00EA7C62" w:rsidRDefault="00AA1FC6" w:rsidP="00F967B1">
            <w:pPr>
              <w:tabs>
                <w:tab w:val="left" w:pos="4605"/>
              </w:tabs>
              <w:spacing w:line="240" w:lineRule="auto"/>
              <w:rPr>
                <w:rFonts w:eastAsia="Times New Roman" w:cs="Arial"/>
                <w:i/>
                <w:sz w:val="18"/>
                <w:szCs w:val="18"/>
                <w:lang w:val="de-DE"/>
              </w:rPr>
            </w:pPr>
            <w:r>
              <w:rPr>
                <w:noProof/>
                <w:lang w:val="de-DE"/>
              </w:rPr>
              <w:drawing>
                <wp:inline distT="0" distB="0" distL="0" distR="0" wp14:anchorId="21B338DA" wp14:editId="7398BCBD">
                  <wp:extent cx="1980000" cy="1236829"/>
                  <wp:effectExtent l="0" t="0" r="1270" b="1905"/>
                  <wp:docPr id="9" name="Grafik 9" descr="C:\Users\E039671\AppData\Local\Microsoft\Windows\INetCacheContent.Word\Screenshot Leuchtkas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Screenshot Leuchtkasten.jpg"/>
                          <pic:cNvPicPr>
                            <a:picLocks noChangeAspect="1" noChangeArrowheads="1"/>
                          </pic:cNvPicPr>
                        </pic:nvPicPr>
                        <pic:blipFill>
                          <a:blip r:embed="rId37" cstate="hqprint">
                            <a:extLst>
                              <a:ext uri="{28A0092B-C50C-407E-A947-70E740481C1C}">
                                <a14:useLocalDpi xmlns:a14="http://schemas.microsoft.com/office/drawing/2010/main"/>
                              </a:ext>
                            </a:extLst>
                          </a:blip>
                          <a:srcRect/>
                          <a:stretch>
                            <a:fillRect/>
                          </a:stretch>
                        </pic:blipFill>
                        <pic:spPr bwMode="auto">
                          <a:xfrm>
                            <a:off x="0" y="0"/>
                            <a:ext cx="1980000" cy="1236829"/>
                          </a:xfrm>
                          <a:prstGeom prst="rect">
                            <a:avLst/>
                          </a:prstGeom>
                          <a:noFill/>
                          <a:ln>
                            <a:noFill/>
                          </a:ln>
                        </pic:spPr>
                      </pic:pic>
                    </a:graphicData>
                  </a:graphic>
                </wp:inline>
              </w:drawing>
            </w:r>
          </w:p>
        </w:tc>
      </w:tr>
      <w:tr w:rsidR="00EA7C62" w:rsidRPr="00CE022A" w14:paraId="733CC0FB" w14:textId="77777777" w:rsidTr="009D39C3">
        <w:tc>
          <w:tcPr>
            <w:tcW w:w="3336" w:type="dxa"/>
          </w:tcPr>
          <w:p w14:paraId="75F7DC0F" w14:textId="7C55EE61" w:rsidR="00EA7C62" w:rsidRPr="003752EE" w:rsidRDefault="00EA7C62"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27CA6">
              <w:rPr>
                <w:rFonts w:eastAsia="Times New Roman" w:cs="Arial"/>
                <w:i/>
                <w:sz w:val="18"/>
                <w:szCs w:val="18"/>
                <w:lang w:val="de-DE"/>
              </w:rPr>
              <w:t>29</w:t>
            </w:r>
            <w:r>
              <w:rPr>
                <w:rFonts w:eastAsia="Times New Roman" w:cs="Arial"/>
                <w:i/>
                <w:sz w:val="18"/>
                <w:szCs w:val="18"/>
                <w:lang w:val="de-DE"/>
              </w:rPr>
              <w:t xml:space="preserve">: Der </w:t>
            </w:r>
            <w:r w:rsidRPr="008A2BE4">
              <w:rPr>
                <w:rFonts w:eastAsia="Times New Roman" w:cs="Arial"/>
                <w:i/>
                <w:sz w:val="18"/>
                <w:szCs w:val="18"/>
                <w:lang w:val="de-DE"/>
              </w:rPr>
              <w:t xml:space="preserve">neue Low Dose-Modus </w:t>
            </w:r>
            <w:r>
              <w:rPr>
                <w:rFonts w:eastAsia="Times New Roman" w:cs="Arial"/>
                <w:i/>
                <w:sz w:val="18"/>
                <w:szCs w:val="18"/>
                <w:lang w:val="de-DE"/>
              </w:rPr>
              <w:t xml:space="preserve">ermöglicht bei bestimmten Indikationen, </w:t>
            </w:r>
            <w:r w:rsidRPr="008A2BE4">
              <w:rPr>
                <w:rFonts w:eastAsia="Times New Roman" w:cs="Arial"/>
                <w:i/>
                <w:sz w:val="18"/>
                <w:szCs w:val="18"/>
                <w:lang w:val="de-DE"/>
              </w:rPr>
              <w:t xml:space="preserve">3D-Bildinformationen </w:t>
            </w:r>
            <w:r>
              <w:rPr>
                <w:rFonts w:eastAsia="Times New Roman" w:cs="Arial"/>
                <w:i/>
                <w:sz w:val="18"/>
                <w:szCs w:val="18"/>
                <w:lang w:val="de-DE"/>
              </w:rPr>
              <w:t xml:space="preserve">in </w:t>
            </w:r>
            <w:r w:rsidRPr="008A2BE4">
              <w:rPr>
                <w:rFonts w:eastAsia="Times New Roman" w:cs="Arial"/>
                <w:i/>
                <w:sz w:val="18"/>
                <w:szCs w:val="18"/>
                <w:lang w:val="de-DE"/>
              </w:rPr>
              <w:t>ausreichend</w:t>
            </w:r>
            <w:r>
              <w:rPr>
                <w:rFonts w:eastAsia="Times New Roman" w:cs="Arial"/>
                <w:i/>
                <w:sz w:val="18"/>
                <w:szCs w:val="18"/>
                <w:lang w:val="de-DE"/>
              </w:rPr>
              <w:t>er Auflösung bei 2D-üblicher Dosis zu gewinnen.</w:t>
            </w:r>
          </w:p>
        </w:tc>
        <w:tc>
          <w:tcPr>
            <w:tcW w:w="3338" w:type="dxa"/>
          </w:tcPr>
          <w:p w14:paraId="40C2261B" w14:textId="5FD33271" w:rsidR="00EA7C62" w:rsidRPr="003752EE" w:rsidRDefault="00AA1FC6"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27CA6">
              <w:rPr>
                <w:rFonts w:eastAsia="Times New Roman" w:cs="Arial"/>
                <w:i/>
                <w:sz w:val="18"/>
                <w:szCs w:val="18"/>
                <w:lang w:val="de-DE"/>
              </w:rPr>
              <w:t>30</w:t>
            </w:r>
            <w:r>
              <w:rPr>
                <w:rFonts w:eastAsia="Times New Roman" w:cs="Arial"/>
                <w:i/>
                <w:sz w:val="18"/>
                <w:szCs w:val="18"/>
                <w:lang w:val="de-DE"/>
              </w:rPr>
              <w:t xml:space="preserve">: </w:t>
            </w:r>
            <w:r w:rsidRPr="001810B2">
              <w:rPr>
                <w:rFonts w:eastAsia="Times New Roman" w:cs="Arial"/>
                <w:i/>
                <w:sz w:val="18"/>
                <w:szCs w:val="18"/>
                <w:lang w:val="de-DE"/>
              </w:rPr>
              <w:t xml:space="preserve">Die Röntgen-Software </w:t>
            </w:r>
            <w:r w:rsidRPr="001810B2">
              <w:rPr>
                <w:rFonts w:eastAsia="Times New Roman" w:cs="Arial"/>
                <w:i/>
                <w:sz w:val="18"/>
                <w:szCs w:val="18"/>
                <w:lang w:val="de-DE"/>
              </w:rPr>
              <w:br/>
            </w:r>
            <w:proofErr w:type="spellStart"/>
            <w:r w:rsidRPr="001810B2">
              <w:rPr>
                <w:rFonts w:eastAsia="Times New Roman" w:cs="Arial"/>
                <w:i/>
                <w:sz w:val="18"/>
                <w:szCs w:val="18"/>
                <w:lang w:val="de-DE"/>
              </w:rPr>
              <w:t>Sidexis</w:t>
            </w:r>
            <w:proofErr w:type="spellEnd"/>
            <w:r w:rsidRPr="001810B2">
              <w:rPr>
                <w:rFonts w:eastAsia="Times New Roman" w:cs="Arial"/>
                <w:i/>
                <w:sz w:val="18"/>
                <w:szCs w:val="18"/>
                <w:lang w:val="de-DE"/>
              </w:rPr>
              <w:t xml:space="preserve"> 4 macht aus den einzelnen bildgebenden Systemen eine integrierte Lösung: Hier lassen sich Bilder sämtlicher Quellen analysieren, betrachten und archivieren</w:t>
            </w:r>
            <w:r>
              <w:rPr>
                <w:rFonts w:eastAsia="Times New Roman" w:cs="Arial"/>
                <w:i/>
                <w:sz w:val="18"/>
                <w:szCs w:val="18"/>
                <w:lang w:val="de-DE"/>
              </w:rPr>
              <w:t>.</w:t>
            </w:r>
          </w:p>
        </w:tc>
      </w:tr>
      <w:tr w:rsidR="00EA7C62" w:rsidRPr="00CE022A" w14:paraId="5000891A" w14:textId="77777777" w:rsidTr="00F967B1">
        <w:tc>
          <w:tcPr>
            <w:tcW w:w="3336" w:type="dxa"/>
          </w:tcPr>
          <w:p w14:paraId="684F923E" w14:textId="77777777" w:rsidR="00EA7C62" w:rsidRDefault="00EA7C62" w:rsidP="00EA7C62">
            <w:pPr>
              <w:tabs>
                <w:tab w:val="left" w:pos="4605"/>
              </w:tabs>
              <w:spacing w:line="240" w:lineRule="auto"/>
              <w:rPr>
                <w:rFonts w:eastAsia="Times New Roman" w:cs="Arial"/>
                <w:i/>
                <w:sz w:val="18"/>
                <w:szCs w:val="18"/>
                <w:lang w:val="de-DE"/>
              </w:rPr>
            </w:pPr>
          </w:p>
        </w:tc>
        <w:tc>
          <w:tcPr>
            <w:tcW w:w="3338" w:type="dxa"/>
          </w:tcPr>
          <w:p w14:paraId="4FAA36AE" w14:textId="77777777" w:rsidR="00EA7C62" w:rsidRDefault="00EA7C62" w:rsidP="00EA7C62">
            <w:pPr>
              <w:tabs>
                <w:tab w:val="left" w:pos="4605"/>
              </w:tabs>
              <w:spacing w:line="240" w:lineRule="auto"/>
              <w:rPr>
                <w:rFonts w:eastAsia="Times New Roman" w:cs="Arial"/>
                <w:i/>
                <w:sz w:val="18"/>
                <w:szCs w:val="18"/>
                <w:lang w:val="de-DE"/>
              </w:rPr>
            </w:pPr>
          </w:p>
        </w:tc>
      </w:tr>
      <w:tr w:rsidR="00EA7C62" w:rsidRPr="00C03F32" w14:paraId="3E46285E" w14:textId="77777777" w:rsidTr="009D39C3">
        <w:tc>
          <w:tcPr>
            <w:tcW w:w="3336" w:type="dxa"/>
          </w:tcPr>
          <w:p w14:paraId="493A5D13" w14:textId="75E0D494" w:rsidR="00EA7C62" w:rsidRPr="00193DD3" w:rsidRDefault="00AA1FC6" w:rsidP="00EA7C62">
            <w:pPr>
              <w:tabs>
                <w:tab w:val="left" w:pos="4605"/>
              </w:tabs>
              <w:spacing w:line="240" w:lineRule="auto"/>
              <w:rPr>
                <w:rFonts w:eastAsia="Times New Roman" w:cs="Arial"/>
                <w:noProof/>
                <w:szCs w:val="20"/>
                <w:lang w:val="de-DE"/>
              </w:rPr>
            </w:pPr>
            <w:r>
              <w:rPr>
                <w:noProof/>
                <w:lang w:val="de-DE"/>
              </w:rPr>
              <w:drawing>
                <wp:inline distT="0" distB="0" distL="0" distR="0" wp14:anchorId="4D481951" wp14:editId="62001376">
                  <wp:extent cx="1980000" cy="2967481"/>
                  <wp:effectExtent l="0" t="0" r="1270" b="4445"/>
                  <wp:docPr id="839" name="Grafik 839" descr="C:\Users\E039671\AppData\Local\Microsoft\Windows\INetCacheContent.Word\Sirona_ORTHOPHOS 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irona_ORTHOPHOS SL.JPG"/>
                          <pic:cNvPicPr>
                            <a:picLocks noChangeAspect="1" noChangeArrowheads="1"/>
                          </pic:cNvPicPr>
                        </pic:nvPicPr>
                        <pic:blipFill>
                          <a:blip r:embed="rId38" cstate="hqprint">
                            <a:extLst>
                              <a:ext uri="{28A0092B-C50C-407E-A947-70E740481C1C}">
                                <a14:useLocalDpi xmlns:a14="http://schemas.microsoft.com/office/drawing/2010/main"/>
                              </a:ext>
                            </a:extLst>
                          </a:blip>
                          <a:srcRect/>
                          <a:stretch>
                            <a:fillRect/>
                          </a:stretch>
                        </pic:blipFill>
                        <pic:spPr bwMode="auto">
                          <a:xfrm>
                            <a:off x="0" y="0"/>
                            <a:ext cx="1980000" cy="2967481"/>
                          </a:xfrm>
                          <a:prstGeom prst="rect">
                            <a:avLst/>
                          </a:prstGeom>
                          <a:noFill/>
                          <a:ln>
                            <a:noFill/>
                          </a:ln>
                        </pic:spPr>
                      </pic:pic>
                    </a:graphicData>
                  </a:graphic>
                </wp:inline>
              </w:drawing>
            </w:r>
          </w:p>
        </w:tc>
        <w:tc>
          <w:tcPr>
            <w:tcW w:w="3338" w:type="dxa"/>
          </w:tcPr>
          <w:p w14:paraId="5F1185C8" w14:textId="77777777" w:rsidR="00EA7C62" w:rsidRDefault="00EA7C62" w:rsidP="00EA7C62">
            <w:pPr>
              <w:tabs>
                <w:tab w:val="left" w:pos="4605"/>
              </w:tabs>
              <w:spacing w:line="240" w:lineRule="auto"/>
              <w:rPr>
                <w:noProof/>
                <w:lang w:val="de-DE"/>
              </w:rPr>
            </w:pPr>
            <w:r>
              <w:rPr>
                <w:noProof/>
                <w:lang w:val="de-DE"/>
              </w:rPr>
              <w:drawing>
                <wp:inline distT="0" distB="0" distL="0" distR="0" wp14:anchorId="1109E395" wp14:editId="436C8007">
                  <wp:extent cx="1978427" cy="2128003"/>
                  <wp:effectExtent l="0" t="0" r="3175" b="5715"/>
                  <wp:docPr id="848" name="Grafik 848" descr="C:\Users\E039671\AppData\Local\Microsoft\Windows\INetCacheContent.Word\Dentsply Sirona_Chairside Imaging_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039671\AppData\Local\Microsoft\Windows\INetCacheContent.Word\Dentsply Sirona_Chairside Imaging_kleiner.jpg"/>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1980000" cy="21296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A7C62" w:rsidRPr="00CE022A" w14:paraId="65548242" w14:textId="77777777" w:rsidTr="009D39C3">
        <w:tc>
          <w:tcPr>
            <w:tcW w:w="3336" w:type="dxa"/>
          </w:tcPr>
          <w:p w14:paraId="24876868" w14:textId="4710EC44" w:rsidR="00EA7C62" w:rsidRPr="00193DD3" w:rsidRDefault="00AA1FC6" w:rsidP="00EA7C62">
            <w:pPr>
              <w:tabs>
                <w:tab w:val="left" w:pos="4605"/>
              </w:tabs>
              <w:spacing w:line="240" w:lineRule="auto"/>
              <w:rPr>
                <w:rFonts w:eastAsia="Times New Roman" w:cs="Arial"/>
                <w:noProof/>
                <w:szCs w:val="20"/>
                <w:lang w:val="de-DE"/>
              </w:rPr>
            </w:pPr>
            <w:r>
              <w:rPr>
                <w:rFonts w:eastAsia="Times New Roman" w:cs="Arial"/>
                <w:i/>
                <w:sz w:val="18"/>
                <w:szCs w:val="18"/>
                <w:lang w:val="de-DE"/>
              </w:rPr>
              <w:t>Abb. 3</w:t>
            </w:r>
            <w:r w:rsidR="00827CA6">
              <w:rPr>
                <w:rFonts w:eastAsia="Times New Roman" w:cs="Arial"/>
                <w:i/>
                <w:sz w:val="18"/>
                <w:szCs w:val="18"/>
                <w:lang w:val="de-DE"/>
              </w:rPr>
              <w:t>1</w:t>
            </w:r>
            <w:r>
              <w:rPr>
                <w:rFonts w:eastAsia="Times New Roman" w:cs="Arial"/>
                <w:i/>
                <w:sz w:val="18"/>
                <w:szCs w:val="18"/>
                <w:lang w:val="de-DE"/>
              </w:rPr>
              <w:t xml:space="preserve">: </w:t>
            </w:r>
            <w:r w:rsidRPr="00B6284B">
              <w:rPr>
                <w:rFonts w:eastAsia="Times New Roman" w:cs="Arial"/>
                <w:i/>
                <w:sz w:val="18"/>
                <w:szCs w:val="18"/>
                <w:lang w:val="de-DE"/>
              </w:rPr>
              <w:t>3D-Aufnahmen für die Analyse der Atemwege und Planung der Schienentherapie können</w:t>
            </w:r>
            <w:r>
              <w:rPr>
                <w:rFonts w:eastAsia="Times New Roman" w:cs="Arial"/>
                <w:i/>
                <w:sz w:val="18"/>
                <w:szCs w:val="18"/>
                <w:lang w:val="de-DE"/>
              </w:rPr>
              <w:t xml:space="preserve"> mit dem Orthophos SL erstellt werden</w:t>
            </w:r>
            <w:r w:rsidR="00B5751C">
              <w:rPr>
                <w:rFonts w:eastAsia="Times New Roman" w:cs="Arial"/>
                <w:i/>
                <w:sz w:val="18"/>
                <w:szCs w:val="18"/>
                <w:lang w:val="de-DE"/>
              </w:rPr>
              <w:t>.</w:t>
            </w:r>
          </w:p>
        </w:tc>
        <w:tc>
          <w:tcPr>
            <w:tcW w:w="3338" w:type="dxa"/>
          </w:tcPr>
          <w:p w14:paraId="79BD117B" w14:textId="27F9658C" w:rsidR="00EA7C62" w:rsidRPr="00EA7C62" w:rsidRDefault="00EA7C62" w:rsidP="00EA7C62">
            <w:pPr>
              <w:tabs>
                <w:tab w:val="left" w:pos="4605"/>
              </w:tabs>
              <w:spacing w:line="240" w:lineRule="auto"/>
              <w:rPr>
                <w:noProof/>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3</w:t>
            </w:r>
            <w:r w:rsidR="00827CA6">
              <w:rPr>
                <w:rFonts w:eastAsia="Times New Roman" w:cs="Arial"/>
                <w:i/>
                <w:sz w:val="18"/>
                <w:szCs w:val="18"/>
                <w:lang w:val="de-DE"/>
              </w:rPr>
              <w:t>2</w:t>
            </w:r>
            <w:r>
              <w:rPr>
                <w:rFonts w:eastAsia="Times New Roman" w:cs="Arial"/>
                <w:i/>
                <w:sz w:val="18"/>
                <w:szCs w:val="18"/>
                <w:lang w:val="de-DE"/>
              </w:rPr>
              <w:t xml:space="preserve">: </w:t>
            </w:r>
            <w:r w:rsidRPr="00EA7C62">
              <w:rPr>
                <w:rFonts w:eastAsia="Times New Roman" w:cs="Arial"/>
                <w:i/>
                <w:sz w:val="18"/>
                <w:szCs w:val="18"/>
                <w:lang w:val="de-DE"/>
              </w:rPr>
              <w:t>Intraorales Röntgen bildet die Diagnostik-Basis für viele Indikationen und lässt sich einfach, schnell und sicher in einen digitalen Workflow integrieren.</w:t>
            </w:r>
          </w:p>
        </w:tc>
      </w:tr>
      <w:tr w:rsidR="00435876" w:rsidRPr="00CE022A" w14:paraId="1E1778D6" w14:textId="77777777" w:rsidTr="009D39C3">
        <w:tc>
          <w:tcPr>
            <w:tcW w:w="3336" w:type="dxa"/>
          </w:tcPr>
          <w:p w14:paraId="396BF9E8" w14:textId="419F336C" w:rsidR="00435876" w:rsidRDefault="00435876" w:rsidP="00EA7C62">
            <w:pPr>
              <w:tabs>
                <w:tab w:val="left" w:pos="4605"/>
              </w:tabs>
              <w:spacing w:line="240" w:lineRule="auto"/>
              <w:rPr>
                <w:rFonts w:eastAsia="Times New Roman" w:cs="Arial"/>
                <w:i/>
                <w:sz w:val="18"/>
                <w:szCs w:val="18"/>
                <w:lang w:val="de-DE"/>
              </w:rPr>
            </w:pPr>
          </w:p>
        </w:tc>
        <w:tc>
          <w:tcPr>
            <w:tcW w:w="3338" w:type="dxa"/>
          </w:tcPr>
          <w:p w14:paraId="7E5F0388" w14:textId="77777777" w:rsidR="00435876" w:rsidRDefault="00435876" w:rsidP="00EA7C62">
            <w:pPr>
              <w:tabs>
                <w:tab w:val="left" w:pos="4605"/>
              </w:tabs>
              <w:spacing w:line="240" w:lineRule="auto"/>
              <w:rPr>
                <w:rFonts w:eastAsia="Times New Roman" w:cs="Arial"/>
                <w:i/>
                <w:sz w:val="18"/>
                <w:szCs w:val="18"/>
                <w:lang w:val="de-DE"/>
              </w:rPr>
            </w:pPr>
          </w:p>
        </w:tc>
      </w:tr>
      <w:tr w:rsidR="00435876" w:rsidRPr="00CE022A" w14:paraId="47C6726D" w14:textId="77777777" w:rsidTr="009D39C3">
        <w:tc>
          <w:tcPr>
            <w:tcW w:w="3336" w:type="dxa"/>
          </w:tcPr>
          <w:p w14:paraId="65B6E5FD" w14:textId="37115533" w:rsidR="00435876" w:rsidRDefault="00435876" w:rsidP="00EA7C62">
            <w:pPr>
              <w:tabs>
                <w:tab w:val="left" w:pos="4605"/>
              </w:tabs>
              <w:spacing w:line="240" w:lineRule="auto"/>
              <w:rPr>
                <w:rFonts w:eastAsia="Times New Roman" w:cs="Arial"/>
                <w:i/>
                <w:sz w:val="18"/>
                <w:szCs w:val="18"/>
                <w:lang w:val="de-DE"/>
              </w:rPr>
            </w:pPr>
          </w:p>
        </w:tc>
        <w:tc>
          <w:tcPr>
            <w:tcW w:w="3338" w:type="dxa"/>
          </w:tcPr>
          <w:p w14:paraId="34A20C81" w14:textId="77777777" w:rsidR="00435876" w:rsidRDefault="00435876" w:rsidP="00EA7C62">
            <w:pPr>
              <w:tabs>
                <w:tab w:val="left" w:pos="4605"/>
              </w:tabs>
              <w:spacing w:line="240" w:lineRule="auto"/>
              <w:rPr>
                <w:rFonts w:eastAsia="Times New Roman" w:cs="Arial"/>
                <w:i/>
                <w:sz w:val="18"/>
                <w:szCs w:val="18"/>
                <w:lang w:val="de-DE"/>
              </w:rPr>
            </w:pPr>
          </w:p>
        </w:tc>
      </w:tr>
      <w:tr w:rsidR="00EA7C62" w:rsidRPr="00EA7C62" w14:paraId="42633438" w14:textId="77777777" w:rsidTr="009D39C3">
        <w:tc>
          <w:tcPr>
            <w:tcW w:w="3336" w:type="dxa"/>
          </w:tcPr>
          <w:p w14:paraId="07DB1DAC"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4BEF6D0C" wp14:editId="3B374F89">
                  <wp:extent cx="1980000" cy="1612050"/>
                  <wp:effectExtent l="0" t="0" r="1270" b="7620"/>
                  <wp:docPr id="843" name="Grafik 843" descr="C:\Users\E039671\AppData\Local\Microsoft\Windows\INetCacheContent.Word\screenshot-air_lap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screenshot-air_laptop.jpg"/>
                          <pic:cNvPicPr>
                            <a:picLocks noChangeAspect="1" noChangeArrowheads="1"/>
                          </pic:cNvPicPr>
                        </pic:nvPicPr>
                        <pic:blipFill>
                          <a:blip r:embed="rId40" cstate="hqprint">
                            <a:extLst>
                              <a:ext uri="{28A0092B-C50C-407E-A947-70E740481C1C}">
                                <a14:useLocalDpi xmlns:a14="http://schemas.microsoft.com/office/drawing/2010/main"/>
                              </a:ext>
                            </a:extLst>
                          </a:blip>
                          <a:srcRect/>
                          <a:stretch>
                            <a:fillRect/>
                          </a:stretch>
                        </pic:blipFill>
                        <pic:spPr bwMode="auto">
                          <a:xfrm>
                            <a:off x="0" y="0"/>
                            <a:ext cx="1980000" cy="1612050"/>
                          </a:xfrm>
                          <a:prstGeom prst="rect">
                            <a:avLst/>
                          </a:prstGeom>
                          <a:noFill/>
                          <a:ln>
                            <a:noFill/>
                          </a:ln>
                        </pic:spPr>
                      </pic:pic>
                    </a:graphicData>
                  </a:graphic>
                </wp:inline>
              </w:drawing>
            </w:r>
          </w:p>
        </w:tc>
        <w:tc>
          <w:tcPr>
            <w:tcW w:w="3338" w:type="dxa"/>
          </w:tcPr>
          <w:p w14:paraId="7C0E0F05" w14:textId="77777777" w:rsidR="00EA7C62" w:rsidRPr="003752EE" w:rsidRDefault="00EA7C62" w:rsidP="00EA7C62">
            <w:pPr>
              <w:tabs>
                <w:tab w:val="left" w:pos="4605"/>
              </w:tabs>
              <w:spacing w:line="240" w:lineRule="auto"/>
              <w:rPr>
                <w:rFonts w:eastAsia="Times New Roman" w:cs="Arial"/>
                <w:i/>
                <w:sz w:val="18"/>
                <w:szCs w:val="18"/>
                <w:lang w:val="de-DE"/>
              </w:rPr>
            </w:pPr>
            <w:r w:rsidRPr="003F050E">
              <w:rPr>
                <w:noProof/>
                <w:lang w:val="de-DE"/>
              </w:rPr>
              <w:drawing>
                <wp:inline distT="0" distB="0" distL="0" distR="0" wp14:anchorId="53F2FD01" wp14:editId="2BE0FF15">
                  <wp:extent cx="1980000" cy="1773477"/>
                  <wp:effectExtent l="0" t="0" r="1270" b="0"/>
                  <wp:docPr id="844" name="Grafik 844" descr="C:\Users\E039671\AppData\Local\Microsoft\Windows\INetCacheContent.Word\segm airw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segm airway.png"/>
                          <pic:cNvPicPr>
                            <a:picLocks noChangeAspect="1" noChangeArrowheads="1"/>
                          </pic:cNvPicPr>
                        </pic:nvPicPr>
                        <pic:blipFill>
                          <a:blip r:embed="rId41" cstate="hqprint">
                            <a:extLst>
                              <a:ext uri="{28A0092B-C50C-407E-A947-70E740481C1C}">
                                <a14:useLocalDpi xmlns:a14="http://schemas.microsoft.com/office/drawing/2010/main"/>
                              </a:ext>
                            </a:extLst>
                          </a:blip>
                          <a:srcRect/>
                          <a:stretch>
                            <a:fillRect/>
                          </a:stretch>
                        </pic:blipFill>
                        <pic:spPr bwMode="auto">
                          <a:xfrm>
                            <a:off x="0" y="0"/>
                            <a:ext cx="1980000" cy="1773477"/>
                          </a:xfrm>
                          <a:prstGeom prst="rect">
                            <a:avLst/>
                          </a:prstGeom>
                          <a:noFill/>
                          <a:ln>
                            <a:noFill/>
                          </a:ln>
                        </pic:spPr>
                      </pic:pic>
                    </a:graphicData>
                  </a:graphic>
                </wp:inline>
              </w:drawing>
            </w:r>
          </w:p>
        </w:tc>
      </w:tr>
      <w:tr w:rsidR="00EA7C62" w:rsidRPr="00CE022A" w14:paraId="0E238FFC" w14:textId="77777777" w:rsidTr="009D39C3">
        <w:tc>
          <w:tcPr>
            <w:tcW w:w="3336" w:type="dxa"/>
          </w:tcPr>
          <w:p w14:paraId="72D7167E" w14:textId="398B86F8" w:rsidR="00EA7C62" w:rsidRPr="003752EE" w:rsidRDefault="00EA7C62"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27CA6">
              <w:rPr>
                <w:rFonts w:eastAsia="Times New Roman" w:cs="Arial"/>
                <w:i/>
                <w:sz w:val="18"/>
                <w:szCs w:val="18"/>
                <w:lang w:val="de-DE"/>
              </w:rPr>
              <w:t>33</w:t>
            </w:r>
            <w:r w:rsidR="008A35EF">
              <w:rPr>
                <w:rFonts w:eastAsia="Times New Roman" w:cs="Arial"/>
                <w:i/>
                <w:sz w:val="18"/>
                <w:szCs w:val="18"/>
                <w:lang w:val="de-DE"/>
              </w:rPr>
              <w:t>:</w:t>
            </w:r>
            <w:r w:rsidRPr="00B6284B">
              <w:rPr>
                <w:rFonts w:eastAsia="Times New Roman" w:cs="Arial"/>
                <w:i/>
                <w:sz w:val="18"/>
                <w:szCs w:val="18"/>
                <w:lang w:val="de-DE"/>
              </w:rPr>
              <w:t xml:space="preserve"> </w:t>
            </w:r>
            <w:r>
              <w:rPr>
                <w:rFonts w:eastAsia="Times New Roman" w:cs="Arial"/>
                <w:i/>
                <w:sz w:val="18"/>
                <w:szCs w:val="18"/>
                <w:lang w:val="de-DE"/>
              </w:rPr>
              <w:t>In der Software SICAT Air lassen sich die Atemwege visuell vergleichen (Compare-Modus).</w:t>
            </w:r>
          </w:p>
        </w:tc>
        <w:tc>
          <w:tcPr>
            <w:tcW w:w="3338" w:type="dxa"/>
          </w:tcPr>
          <w:p w14:paraId="4086CAEC" w14:textId="7EC81C13" w:rsidR="00EA7C62" w:rsidRPr="003752EE" w:rsidRDefault="00EA7C62" w:rsidP="00EA7C62">
            <w:pPr>
              <w:tabs>
                <w:tab w:val="left" w:pos="4605"/>
              </w:tabs>
              <w:spacing w:line="240" w:lineRule="auto"/>
              <w:rPr>
                <w:rFonts w:eastAsia="Times New Roman" w:cs="Arial"/>
                <w:i/>
                <w:sz w:val="18"/>
                <w:szCs w:val="18"/>
                <w:lang w:val="de-DE"/>
              </w:rPr>
            </w:pPr>
            <w:r>
              <w:rPr>
                <w:rFonts w:eastAsia="Times New Roman" w:cs="Arial"/>
                <w:i/>
                <w:sz w:val="18"/>
                <w:szCs w:val="18"/>
                <w:lang w:val="de-AT"/>
              </w:rPr>
              <w:t xml:space="preserve">Abb. </w:t>
            </w:r>
            <w:r w:rsidR="00AA1FC6">
              <w:rPr>
                <w:rFonts w:eastAsia="Times New Roman" w:cs="Arial"/>
                <w:i/>
                <w:sz w:val="18"/>
                <w:szCs w:val="18"/>
                <w:lang w:val="de-AT"/>
              </w:rPr>
              <w:t>3</w:t>
            </w:r>
            <w:r w:rsidR="008A35EF">
              <w:rPr>
                <w:rFonts w:eastAsia="Times New Roman" w:cs="Arial"/>
                <w:i/>
                <w:sz w:val="18"/>
                <w:szCs w:val="18"/>
                <w:lang w:val="de-AT"/>
              </w:rPr>
              <w:t>4</w:t>
            </w:r>
            <w:r>
              <w:rPr>
                <w:rFonts w:eastAsia="Times New Roman" w:cs="Arial"/>
                <w:i/>
                <w:sz w:val="18"/>
                <w:szCs w:val="18"/>
                <w:lang w:val="de-AT"/>
              </w:rPr>
              <w:t xml:space="preserve">: Dieser Screenshot zeigt die </w:t>
            </w:r>
            <w:r w:rsidRPr="003F050E">
              <w:rPr>
                <w:rFonts w:eastAsia="Times New Roman" w:cs="Arial"/>
                <w:i/>
                <w:sz w:val="18"/>
                <w:szCs w:val="18"/>
                <w:lang w:val="de-DE"/>
              </w:rPr>
              <w:t>automatische Segmentierung der Atemwege</w:t>
            </w:r>
            <w:r>
              <w:rPr>
                <w:rFonts w:eastAsia="Times New Roman" w:cs="Arial"/>
                <w:i/>
                <w:sz w:val="18"/>
                <w:szCs w:val="18"/>
                <w:lang w:val="de-DE"/>
              </w:rPr>
              <w:t>, die</w:t>
            </w:r>
            <w:r w:rsidRPr="003F050E">
              <w:rPr>
                <w:rFonts w:eastAsia="Times New Roman" w:cs="Arial"/>
                <w:i/>
                <w:sz w:val="18"/>
                <w:szCs w:val="18"/>
                <w:lang w:val="de-DE"/>
              </w:rPr>
              <w:t xml:space="preserve"> präzise Einblicke in die Anatomie der oberen Atemwege und einen exakten Überblick über bestehende Engstellen </w:t>
            </w:r>
            <w:r>
              <w:rPr>
                <w:rFonts w:eastAsia="Times New Roman" w:cs="Arial"/>
                <w:i/>
                <w:sz w:val="18"/>
                <w:szCs w:val="18"/>
                <w:lang w:val="de-DE"/>
              </w:rPr>
              <w:t>ermöglicht</w:t>
            </w:r>
            <w:r w:rsidRPr="003F050E">
              <w:rPr>
                <w:rFonts w:eastAsia="Times New Roman" w:cs="Arial"/>
                <w:i/>
                <w:sz w:val="18"/>
                <w:szCs w:val="18"/>
                <w:lang w:val="de-DE"/>
              </w:rPr>
              <w:t>.</w:t>
            </w:r>
          </w:p>
        </w:tc>
      </w:tr>
      <w:tr w:rsidR="00824F26" w:rsidRPr="00CE022A" w14:paraId="3C6226E3" w14:textId="77777777" w:rsidTr="009D39C3">
        <w:tc>
          <w:tcPr>
            <w:tcW w:w="3336" w:type="dxa"/>
          </w:tcPr>
          <w:p w14:paraId="478B12E4" w14:textId="705C3D35" w:rsidR="00824F26" w:rsidRDefault="00824F26" w:rsidP="00EA7C62">
            <w:pPr>
              <w:tabs>
                <w:tab w:val="left" w:pos="4605"/>
              </w:tabs>
              <w:spacing w:line="240" w:lineRule="auto"/>
              <w:rPr>
                <w:rFonts w:eastAsia="Times New Roman" w:cs="Arial"/>
                <w:i/>
                <w:sz w:val="18"/>
                <w:szCs w:val="18"/>
                <w:lang w:val="de-DE"/>
              </w:rPr>
            </w:pPr>
          </w:p>
        </w:tc>
        <w:tc>
          <w:tcPr>
            <w:tcW w:w="3338" w:type="dxa"/>
          </w:tcPr>
          <w:p w14:paraId="3D608F31" w14:textId="77777777" w:rsidR="00824F26" w:rsidRDefault="00824F26" w:rsidP="00EA7C62">
            <w:pPr>
              <w:tabs>
                <w:tab w:val="left" w:pos="4605"/>
              </w:tabs>
              <w:spacing w:line="240" w:lineRule="auto"/>
              <w:rPr>
                <w:rFonts w:eastAsia="Times New Roman" w:cs="Arial"/>
                <w:i/>
                <w:sz w:val="18"/>
                <w:szCs w:val="18"/>
                <w:lang w:val="de-AT"/>
              </w:rPr>
            </w:pPr>
          </w:p>
        </w:tc>
      </w:tr>
      <w:tr w:rsidR="00EA7C62" w:rsidRPr="00A51420" w14:paraId="3EDAF984" w14:textId="77777777" w:rsidTr="009D39C3">
        <w:tc>
          <w:tcPr>
            <w:tcW w:w="3336" w:type="dxa"/>
          </w:tcPr>
          <w:p w14:paraId="05577EA2"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71A69BCC" wp14:editId="1FB3D2C7">
                  <wp:extent cx="1980000" cy="1319670"/>
                  <wp:effectExtent l="0" t="0" r="1270" b="0"/>
                  <wp:docPr id="845" name="Grafik 845" descr="C:\Users\E039671\AppData\Local\Microsoft\Windows\INetCacheContent.Word\SICAT-OPTISLEEP-Nikon-FX-80mm-3000x-2000-NDOF-c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CAT-OPTISLEEP-Nikon-FX-80mm-3000x-2000-NDOF-c5000.jpg"/>
                          <pic:cNvPicPr>
                            <a:picLocks noChangeAspect="1" noChangeArrowheads="1"/>
                          </pic:cNvPicPr>
                        </pic:nvPicPr>
                        <pic:blipFill>
                          <a:blip r:embed="rId42" cstate="hqprint">
                            <a:extLst>
                              <a:ext uri="{28A0092B-C50C-407E-A947-70E740481C1C}">
                                <a14:useLocalDpi xmlns:a14="http://schemas.microsoft.com/office/drawing/2010/main"/>
                              </a:ext>
                            </a:extLst>
                          </a:blip>
                          <a:srcRect/>
                          <a:stretch>
                            <a:fillRect/>
                          </a:stretch>
                        </pic:blipFill>
                        <pic:spPr bwMode="auto">
                          <a:xfrm>
                            <a:off x="0" y="0"/>
                            <a:ext cx="1980000" cy="1319670"/>
                          </a:xfrm>
                          <a:prstGeom prst="rect">
                            <a:avLst/>
                          </a:prstGeom>
                          <a:noFill/>
                          <a:ln>
                            <a:noFill/>
                          </a:ln>
                        </pic:spPr>
                      </pic:pic>
                    </a:graphicData>
                  </a:graphic>
                </wp:inline>
              </w:drawing>
            </w:r>
          </w:p>
        </w:tc>
        <w:tc>
          <w:tcPr>
            <w:tcW w:w="3338" w:type="dxa"/>
          </w:tcPr>
          <w:p w14:paraId="08A1B64A"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50A9E4E6" wp14:editId="20BF25C5">
                  <wp:extent cx="1980000" cy="1320000"/>
                  <wp:effectExtent l="0" t="0" r="1270" b="0"/>
                  <wp:docPr id="840" name="Grafik 840" descr="C:\Users\E039671\AppData\Local\Microsoft\Windows\INetCacheContent.Word\1299_19S_15-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1299_19S_15-12-16.jpg"/>
                          <pic:cNvPicPr>
                            <a:picLocks noChangeAspect="1" noChangeArrowheads="1"/>
                          </pic:cNvPicPr>
                        </pic:nvPicPr>
                        <pic:blipFill>
                          <a:blip r:embed="rId43"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r>
      <w:tr w:rsidR="00EA7C62" w:rsidRPr="00CE022A" w14:paraId="5D1363FB" w14:textId="77777777" w:rsidTr="009D39C3">
        <w:tc>
          <w:tcPr>
            <w:tcW w:w="3336" w:type="dxa"/>
          </w:tcPr>
          <w:p w14:paraId="71A3257A" w14:textId="01AC441A" w:rsidR="00EA7C62" w:rsidRPr="00FE4186" w:rsidRDefault="00EA7C62" w:rsidP="00EA7C62">
            <w:pPr>
              <w:tabs>
                <w:tab w:val="left" w:pos="4605"/>
              </w:tabs>
              <w:spacing w:line="240" w:lineRule="auto"/>
              <w:rPr>
                <w:rFonts w:eastAsia="Times New Roman" w:cs="Arial"/>
                <w:i/>
                <w:sz w:val="18"/>
                <w:szCs w:val="18"/>
                <w:lang w:val="de-AT"/>
              </w:rPr>
            </w:pPr>
            <w:r>
              <w:rPr>
                <w:rFonts w:eastAsia="Times New Roman" w:cs="Arial"/>
                <w:i/>
                <w:sz w:val="18"/>
                <w:szCs w:val="18"/>
                <w:lang w:val="de-DE"/>
              </w:rPr>
              <w:t xml:space="preserve">Abb. </w:t>
            </w:r>
            <w:r w:rsidR="00AA1FC6">
              <w:rPr>
                <w:rFonts w:eastAsia="Times New Roman" w:cs="Arial"/>
                <w:i/>
                <w:sz w:val="18"/>
                <w:szCs w:val="18"/>
                <w:lang w:val="de-DE"/>
              </w:rPr>
              <w:t>3</w:t>
            </w:r>
            <w:r w:rsidR="008A35EF">
              <w:rPr>
                <w:rFonts w:eastAsia="Times New Roman" w:cs="Arial"/>
                <w:i/>
                <w:sz w:val="18"/>
                <w:szCs w:val="18"/>
                <w:lang w:val="de-DE"/>
              </w:rPr>
              <w:t>5</w:t>
            </w:r>
            <w:r>
              <w:rPr>
                <w:rFonts w:eastAsia="Times New Roman" w:cs="Arial"/>
                <w:i/>
                <w:sz w:val="18"/>
                <w:szCs w:val="18"/>
                <w:lang w:val="de-DE"/>
              </w:rPr>
              <w:t xml:space="preserve">: </w:t>
            </w:r>
            <w:r>
              <w:rPr>
                <w:rFonts w:eastAsia="Times New Roman" w:cs="Arial"/>
                <w:i/>
                <w:sz w:val="18"/>
                <w:szCs w:val="18"/>
                <w:lang w:val="de-AT"/>
              </w:rPr>
              <w:t>OPTISLEEP – dank schlankem Design mehr Tragekomfort für den Patienten.</w:t>
            </w:r>
          </w:p>
        </w:tc>
        <w:tc>
          <w:tcPr>
            <w:tcW w:w="3338" w:type="dxa"/>
          </w:tcPr>
          <w:p w14:paraId="1AE1A213" w14:textId="7562E3A1" w:rsidR="00EA7C62" w:rsidRPr="003752EE" w:rsidRDefault="00EA7C62"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AA1FC6">
              <w:rPr>
                <w:rFonts w:eastAsia="Times New Roman" w:cs="Arial"/>
                <w:i/>
                <w:sz w:val="18"/>
                <w:szCs w:val="18"/>
                <w:lang w:val="de-DE"/>
              </w:rPr>
              <w:t>3</w:t>
            </w:r>
            <w:r w:rsidR="008A35EF">
              <w:rPr>
                <w:rFonts w:eastAsia="Times New Roman" w:cs="Arial"/>
                <w:i/>
                <w:sz w:val="18"/>
                <w:szCs w:val="18"/>
                <w:lang w:val="de-DE"/>
              </w:rPr>
              <w:t>6</w:t>
            </w:r>
            <w:r>
              <w:rPr>
                <w:rFonts w:eastAsia="Times New Roman" w:cs="Arial"/>
                <w:i/>
                <w:sz w:val="18"/>
                <w:szCs w:val="18"/>
                <w:lang w:val="de-DE"/>
              </w:rPr>
              <w:t xml:space="preserve">: </w:t>
            </w:r>
            <w:r w:rsidRPr="00B6284B">
              <w:rPr>
                <w:rFonts w:eastAsia="Times New Roman" w:cs="Arial"/>
                <w:i/>
                <w:sz w:val="18"/>
                <w:szCs w:val="18"/>
                <w:lang w:val="de-DE"/>
              </w:rPr>
              <w:t>Die passgenaue und schlanke The</w:t>
            </w:r>
            <w:r>
              <w:rPr>
                <w:rFonts w:eastAsia="Times New Roman" w:cs="Arial"/>
                <w:i/>
                <w:sz w:val="18"/>
                <w:szCs w:val="18"/>
                <w:lang w:val="de-DE"/>
              </w:rPr>
              <w:t xml:space="preserve">rapieschiene OPTISLEEP von </w:t>
            </w:r>
            <w:r w:rsidRPr="00B6284B">
              <w:rPr>
                <w:rFonts w:eastAsia="Times New Roman" w:cs="Arial"/>
                <w:i/>
                <w:sz w:val="18"/>
                <w:szCs w:val="18"/>
                <w:lang w:val="de-DE"/>
              </w:rPr>
              <w:t>SICAT</w:t>
            </w:r>
            <w:r>
              <w:rPr>
                <w:rFonts w:eastAsia="Times New Roman" w:cs="Arial"/>
                <w:i/>
                <w:sz w:val="18"/>
                <w:szCs w:val="18"/>
                <w:lang w:val="de-DE"/>
              </w:rPr>
              <w:t xml:space="preserve"> </w:t>
            </w:r>
            <w:r w:rsidRPr="00B6284B">
              <w:rPr>
                <w:rFonts w:eastAsia="Times New Roman" w:cs="Arial"/>
                <w:i/>
                <w:sz w:val="18"/>
                <w:szCs w:val="18"/>
                <w:lang w:val="de-DE"/>
              </w:rPr>
              <w:t>sorgt für einen hohen Tragekomfort mit besser Patientencompliance.</w:t>
            </w:r>
          </w:p>
        </w:tc>
      </w:tr>
      <w:tr w:rsidR="00EA7C62" w:rsidRPr="00CE022A" w14:paraId="7D7DCB99" w14:textId="77777777" w:rsidTr="00F967B1">
        <w:tc>
          <w:tcPr>
            <w:tcW w:w="3336" w:type="dxa"/>
          </w:tcPr>
          <w:p w14:paraId="406EC567" w14:textId="77777777" w:rsidR="00EA7C62" w:rsidRPr="00193DD3" w:rsidRDefault="00EA7C62" w:rsidP="00EA7C62">
            <w:pPr>
              <w:tabs>
                <w:tab w:val="left" w:pos="4605"/>
              </w:tabs>
              <w:spacing w:line="240" w:lineRule="auto"/>
              <w:rPr>
                <w:rFonts w:eastAsia="Times New Roman" w:cs="Arial"/>
                <w:noProof/>
                <w:szCs w:val="20"/>
                <w:lang w:val="de-DE"/>
              </w:rPr>
            </w:pPr>
          </w:p>
        </w:tc>
        <w:tc>
          <w:tcPr>
            <w:tcW w:w="3338" w:type="dxa"/>
          </w:tcPr>
          <w:p w14:paraId="7497C56D" w14:textId="77777777" w:rsidR="00EA7C62" w:rsidRDefault="00EA7C62" w:rsidP="00EA7C62">
            <w:pPr>
              <w:tabs>
                <w:tab w:val="left" w:pos="4605"/>
              </w:tabs>
              <w:spacing w:line="240" w:lineRule="auto"/>
              <w:rPr>
                <w:noProof/>
                <w:lang w:val="de-DE"/>
              </w:rPr>
            </w:pPr>
          </w:p>
        </w:tc>
      </w:tr>
    </w:tbl>
    <w:p w14:paraId="2050770B" w14:textId="09FA9148" w:rsidR="00435876" w:rsidRDefault="00435876">
      <w:pPr>
        <w:rPr>
          <w:lang w:val="de-DE"/>
        </w:rPr>
      </w:pPr>
    </w:p>
    <w:p w14:paraId="6CA435CB" w14:textId="77777777" w:rsidR="00435876" w:rsidRDefault="00435876">
      <w:pPr>
        <w:spacing w:after="0" w:line="240" w:lineRule="auto"/>
        <w:rPr>
          <w:lang w:val="de-DE"/>
        </w:rPr>
      </w:pPr>
      <w:r>
        <w:rPr>
          <w:lang w:val="de-DE"/>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EA7C62" w:rsidRPr="00C03F32" w14:paraId="257FF143" w14:textId="77777777" w:rsidTr="00F967B1">
        <w:tc>
          <w:tcPr>
            <w:tcW w:w="3336" w:type="dxa"/>
          </w:tcPr>
          <w:p w14:paraId="547FB897" w14:textId="0A7BD51C" w:rsidR="00EA7C62" w:rsidRPr="00193DD3" w:rsidRDefault="00BA2529"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INSTRUMENTS</w:t>
            </w:r>
          </w:p>
        </w:tc>
        <w:tc>
          <w:tcPr>
            <w:tcW w:w="3338" w:type="dxa"/>
          </w:tcPr>
          <w:p w14:paraId="42D94D86" w14:textId="77777777" w:rsidR="00EA7C62" w:rsidRDefault="00EA7C62" w:rsidP="00EA7C62">
            <w:pPr>
              <w:tabs>
                <w:tab w:val="left" w:pos="4605"/>
              </w:tabs>
              <w:spacing w:line="240" w:lineRule="auto"/>
              <w:rPr>
                <w:noProof/>
                <w:lang w:val="de-DE"/>
              </w:rPr>
            </w:pPr>
          </w:p>
        </w:tc>
      </w:tr>
      <w:tr w:rsidR="00EA7C62" w:rsidRPr="00C03F32" w14:paraId="2A99EE85" w14:textId="77777777" w:rsidTr="00F967B1">
        <w:tc>
          <w:tcPr>
            <w:tcW w:w="3336" w:type="dxa"/>
          </w:tcPr>
          <w:p w14:paraId="0EE73128" w14:textId="77777777" w:rsidR="00EA7C62" w:rsidRPr="00193DD3" w:rsidRDefault="00EA7C62" w:rsidP="00EA7C62">
            <w:pPr>
              <w:tabs>
                <w:tab w:val="left" w:pos="4605"/>
              </w:tabs>
              <w:spacing w:line="240" w:lineRule="auto"/>
              <w:rPr>
                <w:rFonts w:eastAsia="Times New Roman" w:cs="Arial"/>
                <w:noProof/>
                <w:szCs w:val="20"/>
                <w:lang w:val="de-DE"/>
              </w:rPr>
            </w:pPr>
          </w:p>
        </w:tc>
        <w:tc>
          <w:tcPr>
            <w:tcW w:w="3338" w:type="dxa"/>
          </w:tcPr>
          <w:p w14:paraId="565589F2" w14:textId="77777777" w:rsidR="00EA7C62" w:rsidRDefault="00EA7C62" w:rsidP="00EA7C62">
            <w:pPr>
              <w:tabs>
                <w:tab w:val="left" w:pos="4605"/>
              </w:tabs>
              <w:spacing w:line="240" w:lineRule="auto"/>
              <w:rPr>
                <w:noProof/>
                <w:lang w:val="de-DE"/>
              </w:rPr>
            </w:pPr>
          </w:p>
        </w:tc>
      </w:tr>
      <w:tr w:rsidR="00BA2529" w:rsidRPr="00C03F32" w14:paraId="57D8C381" w14:textId="77777777" w:rsidTr="00F967B1">
        <w:tc>
          <w:tcPr>
            <w:tcW w:w="3336" w:type="dxa"/>
          </w:tcPr>
          <w:p w14:paraId="673377A4" w14:textId="6D13EE76" w:rsidR="00BA2529" w:rsidRPr="00193DD3" w:rsidRDefault="00BA2529" w:rsidP="00EA7C62">
            <w:pPr>
              <w:tabs>
                <w:tab w:val="left" w:pos="4605"/>
              </w:tabs>
              <w:spacing w:line="240" w:lineRule="auto"/>
              <w:rPr>
                <w:rFonts w:eastAsia="Times New Roman" w:cs="Arial"/>
                <w:noProof/>
                <w:szCs w:val="20"/>
                <w:lang w:val="de-DE"/>
              </w:rPr>
            </w:pPr>
            <w:r>
              <w:rPr>
                <w:noProof/>
                <w:lang w:val="de-DE"/>
              </w:rPr>
              <w:drawing>
                <wp:inline distT="0" distB="0" distL="0" distR="0" wp14:anchorId="30B01137" wp14:editId="6D9137A1">
                  <wp:extent cx="1981200" cy="1200150"/>
                  <wp:effectExtent l="0" t="0" r="0" b="0"/>
                  <wp:docPr id="854" name="Grafik 854" descr="C:\Users\E039671\AppData\Local\Microsoft\Windows\INetCacheContent.Word\Dentsply Sirona_Instruments_T2_sh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T2_shor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00150"/>
                          </a:xfrm>
                          <a:prstGeom prst="rect">
                            <a:avLst/>
                          </a:prstGeom>
                          <a:noFill/>
                          <a:ln>
                            <a:noFill/>
                          </a:ln>
                        </pic:spPr>
                      </pic:pic>
                    </a:graphicData>
                  </a:graphic>
                </wp:inline>
              </w:drawing>
            </w:r>
          </w:p>
        </w:tc>
        <w:tc>
          <w:tcPr>
            <w:tcW w:w="3338" w:type="dxa"/>
          </w:tcPr>
          <w:p w14:paraId="3C81BA67" w14:textId="1583282F" w:rsidR="00BA2529" w:rsidRDefault="00BA2529" w:rsidP="00EA7C62">
            <w:pPr>
              <w:tabs>
                <w:tab w:val="left" w:pos="4605"/>
              </w:tabs>
              <w:spacing w:line="240" w:lineRule="auto"/>
              <w:rPr>
                <w:noProof/>
                <w:lang w:val="de-DE"/>
              </w:rPr>
            </w:pPr>
            <w:r>
              <w:rPr>
                <w:noProof/>
                <w:lang w:val="de-DE"/>
              </w:rPr>
              <w:drawing>
                <wp:inline distT="0" distB="0" distL="0" distR="0" wp14:anchorId="63A94AD2" wp14:editId="70A83985">
                  <wp:extent cx="1982470" cy="1974850"/>
                  <wp:effectExtent l="0" t="0" r="0" b="6350"/>
                  <wp:docPr id="835" name="Grafik 835" descr="C:\Users\E039671\AppData\Local\Microsoft\Windows\INetCacheContent.Word\Sirona_SIROLaser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Sirona_SIROLaser Blue.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2470" cy="1974850"/>
                          </a:xfrm>
                          <a:prstGeom prst="rect">
                            <a:avLst/>
                          </a:prstGeom>
                          <a:noFill/>
                          <a:ln>
                            <a:noFill/>
                          </a:ln>
                        </pic:spPr>
                      </pic:pic>
                    </a:graphicData>
                  </a:graphic>
                </wp:inline>
              </w:drawing>
            </w:r>
          </w:p>
        </w:tc>
      </w:tr>
      <w:tr w:rsidR="00BA2529" w:rsidRPr="00CE022A" w14:paraId="556B6F96" w14:textId="77777777" w:rsidTr="00F967B1">
        <w:tc>
          <w:tcPr>
            <w:tcW w:w="3336" w:type="dxa"/>
          </w:tcPr>
          <w:p w14:paraId="4720CF42" w14:textId="62F7AFC3" w:rsidR="00BA2529" w:rsidRPr="00193DD3" w:rsidRDefault="00BA2529" w:rsidP="00EA7C62">
            <w:pPr>
              <w:tabs>
                <w:tab w:val="left" w:pos="4605"/>
              </w:tabs>
              <w:spacing w:line="240" w:lineRule="auto"/>
              <w:rPr>
                <w:rFonts w:eastAsia="Times New Roman" w:cs="Arial"/>
                <w:noProof/>
                <w:szCs w:val="20"/>
                <w:lang w:val="de-DE"/>
              </w:rPr>
            </w:pPr>
            <w:r>
              <w:rPr>
                <w:i/>
                <w:sz w:val="18"/>
                <w:szCs w:val="18"/>
                <w:lang w:val="de-DE" w:eastAsia="ja-JP"/>
              </w:rPr>
              <w:t xml:space="preserve">Abb. </w:t>
            </w:r>
            <w:r w:rsidR="00BF28F3">
              <w:rPr>
                <w:i/>
                <w:sz w:val="18"/>
                <w:szCs w:val="18"/>
                <w:lang w:val="de-DE" w:eastAsia="ja-JP"/>
              </w:rPr>
              <w:t>3</w:t>
            </w:r>
            <w:r w:rsidR="008A35EF">
              <w:rPr>
                <w:i/>
                <w:sz w:val="18"/>
                <w:szCs w:val="18"/>
                <w:lang w:val="de-DE" w:eastAsia="ja-JP"/>
              </w:rPr>
              <w:t>7</w:t>
            </w:r>
            <w:r>
              <w:rPr>
                <w:i/>
                <w:sz w:val="18"/>
                <w:szCs w:val="18"/>
                <w:lang w:val="de-DE" w:eastAsia="ja-JP"/>
              </w:rPr>
              <w:t xml:space="preserve">: </w:t>
            </w:r>
            <w:r w:rsidRPr="00664A51">
              <w:rPr>
                <w:i/>
                <w:sz w:val="18"/>
                <w:szCs w:val="18"/>
                <w:lang w:val="de-DE" w:eastAsia="ja-JP"/>
              </w:rPr>
              <w:t>Die Winkelstückprogramme T2 und T3 S-Line überzeugen durch kompaktes Design und sind dabei ideal ausbalanciert.</w:t>
            </w:r>
          </w:p>
        </w:tc>
        <w:tc>
          <w:tcPr>
            <w:tcW w:w="3338" w:type="dxa"/>
          </w:tcPr>
          <w:p w14:paraId="50BBF323" w14:textId="26A6E950" w:rsidR="00BA2529" w:rsidRDefault="00BA2529" w:rsidP="00EA7C62">
            <w:pPr>
              <w:tabs>
                <w:tab w:val="left" w:pos="4605"/>
              </w:tabs>
              <w:spacing w:line="240" w:lineRule="auto"/>
              <w:rPr>
                <w:noProof/>
                <w:lang w:val="de-DE"/>
              </w:rPr>
            </w:pPr>
            <w:r>
              <w:rPr>
                <w:i/>
                <w:sz w:val="18"/>
                <w:szCs w:val="18"/>
                <w:lang w:val="de-DE" w:eastAsia="ja-JP"/>
              </w:rPr>
              <w:t xml:space="preserve">Abb. </w:t>
            </w:r>
            <w:r w:rsidR="00BF28F3">
              <w:rPr>
                <w:i/>
                <w:sz w:val="18"/>
                <w:szCs w:val="18"/>
                <w:lang w:val="de-DE" w:eastAsia="ja-JP"/>
              </w:rPr>
              <w:t>3</w:t>
            </w:r>
            <w:r w:rsidR="008A35EF">
              <w:rPr>
                <w:i/>
                <w:sz w:val="18"/>
                <w:szCs w:val="18"/>
                <w:lang w:val="de-DE" w:eastAsia="ja-JP"/>
              </w:rPr>
              <w:t>8</w:t>
            </w:r>
            <w:r>
              <w:rPr>
                <w:i/>
                <w:sz w:val="18"/>
                <w:szCs w:val="18"/>
                <w:lang w:val="de-DE" w:eastAsia="ja-JP"/>
              </w:rPr>
              <w:t xml:space="preserve">: </w:t>
            </w:r>
            <w:r w:rsidRPr="00664A51">
              <w:rPr>
                <w:i/>
                <w:sz w:val="18"/>
                <w:szCs w:val="18"/>
                <w:lang w:val="de-DE" w:eastAsia="ja-JP"/>
              </w:rPr>
              <w:t>Die ausgezeichnete Absorption im Gewebe prädestiniert den SiroLaser Blue für die Weichgewebschirurgie. Durch die weiteren zwei Laserdioden eignet sich der Laser für über 20 Indikationen</w:t>
            </w:r>
            <w:r w:rsidR="00B5751C">
              <w:rPr>
                <w:i/>
                <w:sz w:val="18"/>
                <w:szCs w:val="18"/>
                <w:lang w:val="de-DE" w:eastAsia="ja-JP"/>
              </w:rPr>
              <w:t>.</w:t>
            </w:r>
          </w:p>
        </w:tc>
      </w:tr>
      <w:tr w:rsidR="00B240B8" w:rsidRPr="00C03F32" w14:paraId="5DBEAAAA" w14:textId="77777777" w:rsidTr="009D39C3">
        <w:tc>
          <w:tcPr>
            <w:tcW w:w="3336" w:type="dxa"/>
          </w:tcPr>
          <w:p w14:paraId="38051A54" w14:textId="77777777" w:rsidR="00B240B8" w:rsidRPr="00193DD3" w:rsidRDefault="00B240B8" w:rsidP="009D39C3">
            <w:pPr>
              <w:tabs>
                <w:tab w:val="left" w:pos="4605"/>
              </w:tabs>
              <w:spacing w:line="240" w:lineRule="auto"/>
              <w:rPr>
                <w:rFonts w:eastAsia="Times New Roman" w:cs="Arial"/>
                <w:noProof/>
                <w:szCs w:val="20"/>
                <w:lang w:val="de-DE"/>
              </w:rPr>
            </w:pPr>
            <w:r>
              <w:rPr>
                <w:noProof/>
                <w:lang w:val="de-DE"/>
              </w:rPr>
              <w:drawing>
                <wp:inline distT="0" distB="0" distL="0" distR="0" wp14:anchorId="249CE376" wp14:editId="31CEF1EC">
                  <wp:extent cx="1979295" cy="3361459"/>
                  <wp:effectExtent l="0" t="0" r="1905" b="0"/>
                  <wp:docPr id="5" name="Grafik 5" descr="C:\Users\E039671\AppData\Local\Microsoft\Windows\INetCacheContent.Word\Dentsply Sirona_T1 Line Prop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T1 Line Prophy.jpg"/>
                          <pic:cNvPicPr>
                            <a:picLocks noChangeAspect="1" noChangeArrowheads="1"/>
                          </pic:cNvPicPr>
                        </pic:nvPicPr>
                        <pic:blipFill rotWithShape="1">
                          <a:blip r:embed="rId46" cstate="hqprint">
                            <a:extLst>
                              <a:ext uri="{28A0092B-C50C-407E-A947-70E740481C1C}">
                                <a14:useLocalDpi xmlns:a14="http://schemas.microsoft.com/office/drawing/2010/main"/>
                              </a:ext>
                            </a:extLst>
                          </a:blip>
                          <a:srcRect/>
                          <a:stretch/>
                        </pic:blipFill>
                        <pic:spPr bwMode="auto">
                          <a:xfrm>
                            <a:off x="0" y="0"/>
                            <a:ext cx="1980000" cy="33626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36CFD22C" w14:textId="77777777" w:rsidR="00B240B8" w:rsidRDefault="00B240B8" w:rsidP="009D39C3">
            <w:pPr>
              <w:tabs>
                <w:tab w:val="left" w:pos="4605"/>
              </w:tabs>
              <w:spacing w:line="240" w:lineRule="auto"/>
              <w:rPr>
                <w:noProof/>
                <w:lang w:val="de-DE"/>
              </w:rPr>
            </w:pPr>
          </w:p>
        </w:tc>
      </w:tr>
      <w:tr w:rsidR="00B240B8" w:rsidRPr="00CE022A" w14:paraId="6D490049" w14:textId="77777777" w:rsidTr="009D39C3">
        <w:tc>
          <w:tcPr>
            <w:tcW w:w="3336" w:type="dxa"/>
          </w:tcPr>
          <w:p w14:paraId="76A61CF0" w14:textId="7082E0F6" w:rsidR="00B240B8" w:rsidRPr="00B240B8" w:rsidRDefault="00B240B8"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A35EF">
              <w:rPr>
                <w:rFonts w:eastAsia="Times New Roman" w:cs="Arial"/>
                <w:i/>
                <w:sz w:val="18"/>
                <w:szCs w:val="18"/>
                <w:lang w:val="de-DE"/>
              </w:rPr>
              <w:t>39</w:t>
            </w:r>
            <w:r>
              <w:rPr>
                <w:rFonts w:eastAsia="Times New Roman" w:cs="Arial"/>
                <w:i/>
                <w:sz w:val="18"/>
                <w:szCs w:val="18"/>
                <w:lang w:val="de-DE"/>
              </w:rPr>
              <w:t>: In die Behandlungseinheit integrierbar: das T1 Line Prophy Winkelstück, speziell für die Prophylaxe</w:t>
            </w:r>
            <w:r w:rsidR="00B5751C">
              <w:rPr>
                <w:rFonts w:eastAsia="Times New Roman" w:cs="Arial"/>
                <w:i/>
                <w:sz w:val="18"/>
                <w:szCs w:val="18"/>
                <w:lang w:val="de-DE"/>
              </w:rPr>
              <w:t>.</w:t>
            </w:r>
          </w:p>
        </w:tc>
        <w:tc>
          <w:tcPr>
            <w:tcW w:w="3338" w:type="dxa"/>
          </w:tcPr>
          <w:p w14:paraId="5DB11394" w14:textId="77777777" w:rsidR="00B240B8" w:rsidRDefault="00B240B8" w:rsidP="009D39C3">
            <w:pPr>
              <w:tabs>
                <w:tab w:val="left" w:pos="4605"/>
              </w:tabs>
              <w:spacing w:line="240" w:lineRule="auto"/>
              <w:rPr>
                <w:noProof/>
                <w:lang w:val="de-DE"/>
              </w:rPr>
            </w:pPr>
          </w:p>
        </w:tc>
      </w:tr>
      <w:tr w:rsidR="00B240B8" w:rsidRPr="00CE022A" w14:paraId="75C85484" w14:textId="77777777" w:rsidTr="00F967B1">
        <w:tc>
          <w:tcPr>
            <w:tcW w:w="3336" w:type="dxa"/>
          </w:tcPr>
          <w:p w14:paraId="1587FB03" w14:textId="77777777" w:rsidR="00B240B8" w:rsidRDefault="00B240B8" w:rsidP="00EA7C62">
            <w:pPr>
              <w:tabs>
                <w:tab w:val="left" w:pos="4605"/>
              </w:tabs>
              <w:spacing w:line="240" w:lineRule="auto"/>
              <w:rPr>
                <w:i/>
                <w:sz w:val="18"/>
                <w:szCs w:val="18"/>
                <w:lang w:val="de-DE" w:eastAsia="ja-JP"/>
              </w:rPr>
            </w:pPr>
          </w:p>
        </w:tc>
        <w:tc>
          <w:tcPr>
            <w:tcW w:w="3338" w:type="dxa"/>
          </w:tcPr>
          <w:p w14:paraId="1CB563F4" w14:textId="77777777" w:rsidR="00B240B8" w:rsidRDefault="00B240B8" w:rsidP="00EA7C62">
            <w:pPr>
              <w:tabs>
                <w:tab w:val="left" w:pos="4605"/>
              </w:tabs>
              <w:spacing w:line="240" w:lineRule="auto"/>
              <w:rPr>
                <w:i/>
                <w:sz w:val="18"/>
                <w:szCs w:val="18"/>
                <w:lang w:val="de-DE" w:eastAsia="ja-JP"/>
              </w:rPr>
            </w:pPr>
          </w:p>
        </w:tc>
      </w:tr>
      <w:tr w:rsidR="00BA2529" w:rsidRPr="00C03F32" w14:paraId="1983E22A" w14:textId="77777777" w:rsidTr="00F967B1">
        <w:tc>
          <w:tcPr>
            <w:tcW w:w="3336" w:type="dxa"/>
          </w:tcPr>
          <w:p w14:paraId="06AE44E5" w14:textId="7ED8894A" w:rsidR="00BA2529" w:rsidRPr="00193DD3" w:rsidRDefault="00BA2529" w:rsidP="00EA7C62">
            <w:pPr>
              <w:tabs>
                <w:tab w:val="left" w:pos="4605"/>
              </w:tabs>
              <w:spacing w:line="240" w:lineRule="auto"/>
              <w:rPr>
                <w:rFonts w:eastAsia="Times New Roman" w:cs="Arial"/>
                <w:noProof/>
                <w:szCs w:val="20"/>
                <w:lang w:val="de-DE"/>
              </w:rPr>
            </w:pPr>
            <w:r>
              <w:rPr>
                <w:noProof/>
                <w:lang w:val="de-DE"/>
              </w:rPr>
              <w:lastRenderedPageBreak/>
              <w:drawing>
                <wp:inline distT="0" distB="0" distL="0" distR="0" wp14:anchorId="5417C861" wp14:editId="2F6F22C2">
                  <wp:extent cx="1980000" cy="1321121"/>
                  <wp:effectExtent l="0" t="0" r="1270" b="0"/>
                  <wp:docPr id="18" name="Grafik 18" descr="C:\Users\E039671\AppData\Local\Microsoft\Windows\INetCacheContent.Word\Dentsply Sirona_Instruments_DAC Uni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DAC Universal.jpg"/>
                          <pic:cNvPicPr>
                            <a:picLocks noChangeAspect="1" noChangeArrowheads="1"/>
                          </pic:cNvPicPr>
                        </pic:nvPicPr>
                        <pic:blipFill>
                          <a:blip r:embed="rId47" cstate="hqprint">
                            <a:extLst>
                              <a:ext uri="{28A0092B-C50C-407E-A947-70E740481C1C}">
                                <a14:useLocalDpi xmlns:a14="http://schemas.microsoft.com/office/drawing/2010/main"/>
                              </a:ext>
                            </a:extLst>
                          </a:blip>
                          <a:srcRect/>
                          <a:stretch>
                            <a:fillRect/>
                          </a:stretch>
                        </pic:blipFill>
                        <pic:spPr bwMode="auto">
                          <a:xfrm>
                            <a:off x="0" y="0"/>
                            <a:ext cx="1980000" cy="1321121"/>
                          </a:xfrm>
                          <a:prstGeom prst="rect">
                            <a:avLst/>
                          </a:prstGeom>
                          <a:noFill/>
                          <a:ln>
                            <a:noFill/>
                          </a:ln>
                        </pic:spPr>
                      </pic:pic>
                    </a:graphicData>
                  </a:graphic>
                </wp:inline>
              </w:drawing>
            </w:r>
          </w:p>
        </w:tc>
        <w:tc>
          <w:tcPr>
            <w:tcW w:w="3338" w:type="dxa"/>
          </w:tcPr>
          <w:p w14:paraId="6695BD16" w14:textId="09B6A2AE" w:rsidR="00BA2529" w:rsidRDefault="00BA2529" w:rsidP="00EA7C62">
            <w:pPr>
              <w:tabs>
                <w:tab w:val="left" w:pos="4605"/>
              </w:tabs>
              <w:spacing w:line="240" w:lineRule="auto"/>
              <w:rPr>
                <w:noProof/>
                <w:lang w:val="de-DE"/>
              </w:rPr>
            </w:pPr>
            <w:r>
              <w:rPr>
                <w:noProof/>
                <w:lang w:val="de-DE"/>
              </w:rPr>
              <w:drawing>
                <wp:inline distT="0" distB="0" distL="0" distR="0" wp14:anchorId="3E8B9094" wp14:editId="0B364D6B">
                  <wp:extent cx="1314450" cy="2286000"/>
                  <wp:effectExtent l="0" t="0" r="0" b="0"/>
                  <wp:docPr id="855" name="Grafik 855" descr="DAC Universal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C Universal FIN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2286000"/>
                          </a:xfrm>
                          <a:prstGeom prst="rect">
                            <a:avLst/>
                          </a:prstGeom>
                          <a:noFill/>
                          <a:ln>
                            <a:noFill/>
                          </a:ln>
                        </pic:spPr>
                      </pic:pic>
                    </a:graphicData>
                  </a:graphic>
                </wp:inline>
              </w:drawing>
            </w:r>
          </w:p>
        </w:tc>
      </w:tr>
      <w:tr w:rsidR="00BA2529" w:rsidRPr="00CE022A" w14:paraId="0734BB5D" w14:textId="77777777" w:rsidTr="00F967B1">
        <w:tc>
          <w:tcPr>
            <w:tcW w:w="3336" w:type="dxa"/>
          </w:tcPr>
          <w:p w14:paraId="5C20B281" w14:textId="347AC1B9" w:rsidR="00BA2529" w:rsidRPr="00193DD3" w:rsidRDefault="00B240B8" w:rsidP="00BA2529">
            <w:pPr>
              <w:tabs>
                <w:tab w:val="left" w:pos="4605"/>
              </w:tabs>
              <w:spacing w:line="240" w:lineRule="auto"/>
              <w:rPr>
                <w:rFonts w:eastAsia="Times New Roman" w:cs="Arial"/>
                <w:noProof/>
                <w:szCs w:val="20"/>
                <w:lang w:val="de-DE"/>
              </w:rPr>
            </w:pPr>
            <w:r>
              <w:rPr>
                <w:rFonts w:eastAsia="Times New Roman" w:cs="Arial"/>
                <w:i/>
                <w:sz w:val="18"/>
                <w:szCs w:val="18"/>
                <w:lang w:val="de-DE"/>
              </w:rPr>
              <w:t xml:space="preserve">Abb. </w:t>
            </w:r>
            <w:r w:rsidR="00AA1FC6">
              <w:rPr>
                <w:rFonts w:eastAsia="Times New Roman" w:cs="Arial"/>
                <w:i/>
                <w:sz w:val="18"/>
                <w:szCs w:val="18"/>
                <w:lang w:val="de-DE"/>
              </w:rPr>
              <w:t>4</w:t>
            </w:r>
            <w:r w:rsidR="008A35EF">
              <w:rPr>
                <w:rFonts w:eastAsia="Times New Roman" w:cs="Arial"/>
                <w:i/>
                <w:sz w:val="18"/>
                <w:szCs w:val="18"/>
                <w:lang w:val="de-DE"/>
              </w:rPr>
              <w:t>0</w:t>
            </w:r>
            <w:r w:rsidR="00BF28F3">
              <w:rPr>
                <w:rFonts w:eastAsia="Times New Roman" w:cs="Arial"/>
                <w:i/>
                <w:sz w:val="18"/>
                <w:szCs w:val="18"/>
                <w:lang w:val="de-DE"/>
              </w:rPr>
              <w:t>:</w:t>
            </w:r>
            <w:r w:rsidR="00BA2529">
              <w:rPr>
                <w:rFonts w:eastAsia="Times New Roman" w:cs="Arial"/>
                <w:i/>
                <w:sz w:val="18"/>
                <w:szCs w:val="18"/>
                <w:lang w:val="de-DE"/>
              </w:rPr>
              <w:t xml:space="preserve"> Sichere Aufbereitung von Instrumenten ohne chemische Zusätze mit dem DAC Universal.</w:t>
            </w:r>
          </w:p>
        </w:tc>
        <w:tc>
          <w:tcPr>
            <w:tcW w:w="3338" w:type="dxa"/>
          </w:tcPr>
          <w:p w14:paraId="6D6CEFB4" w14:textId="3B691948" w:rsidR="00BA2529" w:rsidRDefault="00B240B8" w:rsidP="00EA7C62">
            <w:pPr>
              <w:tabs>
                <w:tab w:val="left" w:pos="4605"/>
              </w:tabs>
              <w:spacing w:line="240" w:lineRule="auto"/>
              <w:rPr>
                <w:noProof/>
                <w:lang w:val="de-DE"/>
              </w:rPr>
            </w:pPr>
            <w:r>
              <w:rPr>
                <w:rFonts w:eastAsia="Cambria"/>
                <w:i/>
                <w:sz w:val="18"/>
                <w:szCs w:val="18"/>
                <w:lang w:val="de-DE" w:eastAsia="ja-JP"/>
              </w:rPr>
              <w:t xml:space="preserve">Abb. </w:t>
            </w:r>
            <w:r w:rsidR="00AA1FC6">
              <w:rPr>
                <w:rFonts w:eastAsia="Cambria"/>
                <w:i/>
                <w:sz w:val="18"/>
                <w:szCs w:val="18"/>
                <w:lang w:val="de-DE" w:eastAsia="ja-JP"/>
              </w:rPr>
              <w:t>4</w:t>
            </w:r>
            <w:r w:rsidR="008A35EF">
              <w:rPr>
                <w:rFonts w:eastAsia="Cambria"/>
                <w:i/>
                <w:sz w:val="18"/>
                <w:szCs w:val="18"/>
                <w:lang w:val="de-DE" w:eastAsia="ja-JP"/>
              </w:rPr>
              <w:t>1</w:t>
            </w:r>
            <w:r>
              <w:rPr>
                <w:rFonts w:eastAsia="Cambria"/>
                <w:i/>
                <w:sz w:val="18"/>
                <w:szCs w:val="18"/>
                <w:lang w:val="de-DE" w:eastAsia="ja-JP"/>
              </w:rPr>
              <w:t xml:space="preserve">: </w:t>
            </w:r>
            <w:r w:rsidR="00BA2529" w:rsidRPr="00664A51">
              <w:rPr>
                <w:rFonts w:eastAsia="Cambria"/>
                <w:i/>
                <w:sz w:val="18"/>
                <w:szCs w:val="18"/>
                <w:lang w:val="de-DE" w:eastAsia="ja-JP"/>
              </w:rPr>
              <w:t>Der DAC Universal kann durch die Verwendung von Standard- und Flex-Deckel für die Aufbereitung zahlreicher verschiedener Instrumente eingesetzt werden</w:t>
            </w:r>
            <w:r w:rsidR="00B5751C">
              <w:rPr>
                <w:rFonts w:eastAsia="Cambria"/>
                <w:i/>
                <w:sz w:val="18"/>
                <w:szCs w:val="18"/>
                <w:lang w:val="de-DE" w:eastAsia="ja-JP"/>
              </w:rPr>
              <w:t>.</w:t>
            </w:r>
          </w:p>
        </w:tc>
      </w:tr>
      <w:tr w:rsidR="00BA2529" w:rsidRPr="00CE022A" w14:paraId="480D36B1" w14:textId="77777777" w:rsidTr="00F967B1">
        <w:tc>
          <w:tcPr>
            <w:tcW w:w="3336" w:type="dxa"/>
          </w:tcPr>
          <w:p w14:paraId="409C7A8D" w14:textId="77777777" w:rsidR="00BA2529" w:rsidRPr="00193DD3" w:rsidRDefault="00BA2529" w:rsidP="00EA7C62">
            <w:pPr>
              <w:tabs>
                <w:tab w:val="left" w:pos="4605"/>
              </w:tabs>
              <w:spacing w:line="240" w:lineRule="auto"/>
              <w:rPr>
                <w:rFonts w:eastAsia="Times New Roman" w:cs="Arial"/>
                <w:noProof/>
                <w:szCs w:val="20"/>
                <w:lang w:val="de-DE"/>
              </w:rPr>
            </w:pPr>
          </w:p>
        </w:tc>
        <w:tc>
          <w:tcPr>
            <w:tcW w:w="3338" w:type="dxa"/>
          </w:tcPr>
          <w:p w14:paraId="4E164977" w14:textId="77777777" w:rsidR="00BA2529" w:rsidRDefault="00BA2529" w:rsidP="00EA7C62">
            <w:pPr>
              <w:tabs>
                <w:tab w:val="left" w:pos="4605"/>
              </w:tabs>
              <w:spacing w:line="240" w:lineRule="auto"/>
              <w:rPr>
                <w:noProof/>
                <w:lang w:val="de-DE"/>
              </w:rPr>
            </w:pPr>
          </w:p>
        </w:tc>
      </w:tr>
      <w:tr w:rsidR="00B240B8" w:rsidRPr="00CE022A" w14:paraId="1EEB2133" w14:textId="77777777" w:rsidTr="00F967B1">
        <w:tc>
          <w:tcPr>
            <w:tcW w:w="3336" w:type="dxa"/>
          </w:tcPr>
          <w:p w14:paraId="0002D487" w14:textId="77777777" w:rsidR="00B240B8" w:rsidRPr="00193DD3" w:rsidRDefault="00B240B8" w:rsidP="00EA7C62">
            <w:pPr>
              <w:tabs>
                <w:tab w:val="left" w:pos="4605"/>
              </w:tabs>
              <w:spacing w:line="240" w:lineRule="auto"/>
              <w:rPr>
                <w:rFonts w:eastAsia="Times New Roman" w:cs="Arial"/>
                <w:noProof/>
                <w:szCs w:val="20"/>
                <w:lang w:val="de-DE"/>
              </w:rPr>
            </w:pPr>
          </w:p>
        </w:tc>
        <w:tc>
          <w:tcPr>
            <w:tcW w:w="3338" w:type="dxa"/>
          </w:tcPr>
          <w:p w14:paraId="079FF79E" w14:textId="77777777" w:rsidR="00B240B8" w:rsidRDefault="00B240B8" w:rsidP="00EA7C62">
            <w:pPr>
              <w:tabs>
                <w:tab w:val="left" w:pos="4605"/>
              </w:tabs>
              <w:spacing w:line="240" w:lineRule="auto"/>
              <w:rPr>
                <w:noProof/>
                <w:lang w:val="de-DE"/>
              </w:rPr>
            </w:pPr>
          </w:p>
        </w:tc>
      </w:tr>
      <w:tr w:rsidR="00B240B8" w:rsidRPr="00C03F32" w14:paraId="57E7C787" w14:textId="77777777" w:rsidTr="00F967B1">
        <w:tc>
          <w:tcPr>
            <w:tcW w:w="3336" w:type="dxa"/>
          </w:tcPr>
          <w:p w14:paraId="469DCB1B" w14:textId="1C30C795" w:rsidR="00B240B8" w:rsidRPr="00193DD3" w:rsidRDefault="00B240B8" w:rsidP="00EA7C62">
            <w:pPr>
              <w:tabs>
                <w:tab w:val="left" w:pos="4605"/>
              </w:tabs>
              <w:spacing w:line="240" w:lineRule="auto"/>
              <w:rPr>
                <w:rFonts w:eastAsia="Times New Roman" w:cs="Arial"/>
                <w:noProof/>
                <w:szCs w:val="20"/>
                <w:lang w:val="de-DE"/>
              </w:rPr>
            </w:pPr>
            <w:r>
              <w:rPr>
                <w:b/>
                <w:bCs/>
                <w:color w:val="808080"/>
                <w:sz w:val="23"/>
                <w:szCs w:val="23"/>
                <w:lang w:val="de-AT"/>
              </w:rPr>
              <w:t>IMPLANTS</w:t>
            </w:r>
          </w:p>
        </w:tc>
        <w:tc>
          <w:tcPr>
            <w:tcW w:w="3338" w:type="dxa"/>
          </w:tcPr>
          <w:p w14:paraId="2E85A3C0" w14:textId="77777777" w:rsidR="00B240B8" w:rsidRDefault="00B240B8" w:rsidP="00EA7C62">
            <w:pPr>
              <w:tabs>
                <w:tab w:val="left" w:pos="4605"/>
              </w:tabs>
              <w:spacing w:line="240" w:lineRule="auto"/>
              <w:rPr>
                <w:noProof/>
                <w:lang w:val="de-DE"/>
              </w:rPr>
            </w:pPr>
          </w:p>
        </w:tc>
      </w:tr>
      <w:tr w:rsidR="00B240B8" w:rsidRPr="00C03F32" w14:paraId="11916FFD" w14:textId="77777777" w:rsidTr="00F967B1">
        <w:tc>
          <w:tcPr>
            <w:tcW w:w="3336" w:type="dxa"/>
          </w:tcPr>
          <w:p w14:paraId="08EE84E6" w14:textId="77777777" w:rsidR="00B240B8" w:rsidRPr="00193DD3" w:rsidRDefault="00B240B8" w:rsidP="00EA7C62">
            <w:pPr>
              <w:tabs>
                <w:tab w:val="left" w:pos="4605"/>
              </w:tabs>
              <w:spacing w:line="240" w:lineRule="auto"/>
              <w:rPr>
                <w:rFonts w:eastAsia="Times New Roman" w:cs="Arial"/>
                <w:noProof/>
                <w:szCs w:val="20"/>
                <w:lang w:val="de-DE"/>
              </w:rPr>
            </w:pPr>
          </w:p>
        </w:tc>
        <w:tc>
          <w:tcPr>
            <w:tcW w:w="3338" w:type="dxa"/>
          </w:tcPr>
          <w:p w14:paraId="416D1A29" w14:textId="77777777" w:rsidR="00B240B8" w:rsidRDefault="00B240B8" w:rsidP="00EA7C62">
            <w:pPr>
              <w:tabs>
                <w:tab w:val="left" w:pos="4605"/>
              </w:tabs>
              <w:spacing w:line="240" w:lineRule="auto"/>
              <w:rPr>
                <w:noProof/>
                <w:lang w:val="de-DE"/>
              </w:rPr>
            </w:pPr>
          </w:p>
        </w:tc>
      </w:tr>
      <w:tr w:rsidR="00B240B8" w:rsidRPr="00701CF3" w14:paraId="13458B06" w14:textId="77777777" w:rsidTr="009D39C3">
        <w:tc>
          <w:tcPr>
            <w:tcW w:w="3336" w:type="dxa"/>
          </w:tcPr>
          <w:p w14:paraId="4EACB312" w14:textId="77777777" w:rsidR="00B240B8" w:rsidRPr="000479D7" w:rsidRDefault="00B240B8"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6ECAC41D" wp14:editId="73D281F2">
                  <wp:extent cx="1980000" cy="1112072"/>
                  <wp:effectExtent l="0" t="0" r="1270" b="0"/>
                  <wp:docPr id="25" name="Grafik 25" descr="C:\Users\E039671\AppData\Local\Microsoft\Windows\INetCacheContent.Word\Implants_SmartFix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Implants_SmartFix EV.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80000" cy="1112072"/>
                          </a:xfrm>
                          <a:prstGeom prst="rect">
                            <a:avLst/>
                          </a:prstGeom>
                          <a:noFill/>
                          <a:ln>
                            <a:noFill/>
                          </a:ln>
                        </pic:spPr>
                      </pic:pic>
                    </a:graphicData>
                  </a:graphic>
                </wp:inline>
              </w:drawing>
            </w:r>
          </w:p>
        </w:tc>
        <w:tc>
          <w:tcPr>
            <w:tcW w:w="3338" w:type="dxa"/>
          </w:tcPr>
          <w:p w14:paraId="525EA0A4" w14:textId="77777777" w:rsidR="00B240B8" w:rsidRPr="000479D7" w:rsidRDefault="00B240B8"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6DD01307" wp14:editId="22DBB093">
                  <wp:extent cx="1035844" cy="1381125"/>
                  <wp:effectExtent l="0" t="0" r="0" b="0"/>
                  <wp:docPr id="26" name="Grafik 26" descr="C:\Users\E039671\AppData\Local\Microsoft\Windows\INetCacheContent.Word\Implants_OsseoSpeed Profile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mplants_OsseoSpeed Profile EV.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6123" cy="1381497"/>
                          </a:xfrm>
                          <a:prstGeom prst="rect">
                            <a:avLst/>
                          </a:prstGeom>
                          <a:noFill/>
                          <a:ln>
                            <a:noFill/>
                          </a:ln>
                        </pic:spPr>
                      </pic:pic>
                    </a:graphicData>
                  </a:graphic>
                </wp:inline>
              </w:drawing>
            </w:r>
          </w:p>
        </w:tc>
      </w:tr>
      <w:tr w:rsidR="00B240B8" w:rsidRPr="000256AE" w14:paraId="36AB9047" w14:textId="77777777" w:rsidTr="009D39C3">
        <w:tc>
          <w:tcPr>
            <w:tcW w:w="3336" w:type="dxa"/>
          </w:tcPr>
          <w:p w14:paraId="6DF317AE" w14:textId="2C074737" w:rsidR="00B240B8" w:rsidRDefault="000256AE" w:rsidP="009D39C3">
            <w:pPr>
              <w:tabs>
                <w:tab w:val="left" w:pos="4605"/>
              </w:tabs>
              <w:spacing w:line="240" w:lineRule="auto"/>
              <w:rPr>
                <w:noProof/>
                <w:lang w:val="de-DE"/>
              </w:rPr>
            </w:pPr>
            <w:r>
              <w:rPr>
                <w:rFonts w:eastAsia="Times New Roman"/>
                <w:i/>
                <w:sz w:val="18"/>
                <w:szCs w:val="18"/>
                <w:lang w:val="de-DE"/>
              </w:rPr>
              <w:t xml:space="preserve">Abb. </w:t>
            </w:r>
            <w:r w:rsidR="00AA1FC6">
              <w:rPr>
                <w:rFonts w:eastAsia="Times New Roman"/>
                <w:i/>
                <w:sz w:val="18"/>
                <w:szCs w:val="18"/>
                <w:lang w:val="de-DE"/>
              </w:rPr>
              <w:t>4</w:t>
            </w:r>
            <w:r w:rsidR="008A35EF">
              <w:rPr>
                <w:rFonts w:eastAsia="Times New Roman"/>
                <w:i/>
                <w:sz w:val="18"/>
                <w:szCs w:val="18"/>
                <w:lang w:val="de-DE"/>
              </w:rPr>
              <w:t>2</w:t>
            </w:r>
            <w:r>
              <w:rPr>
                <w:rFonts w:eastAsia="Times New Roman"/>
                <w:i/>
                <w:sz w:val="18"/>
                <w:szCs w:val="18"/>
                <w:lang w:val="de-DE"/>
              </w:rPr>
              <w:t xml:space="preserve">: </w:t>
            </w:r>
            <w:r w:rsidR="00B240B8">
              <w:rPr>
                <w:rFonts w:eastAsia="Times New Roman"/>
                <w:i/>
                <w:sz w:val="18"/>
                <w:szCs w:val="18"/>
                <w:lang w:val="de-DE"/>
              </w:rPr>
              <w:t xml:space="preserve">Das </w:t>
            </w:r>
            <w:proofErr w:type="spellStart"/>
            <w:r w:rsidR="00B240B8">
              <w:rPr>
                <w:rFonts w:eastAsia="Times New Roman"/>
                <w:i/>
                <w:sz w:val="18"/>
                <w:szCs w:val="18"/>
                <w:lang w:val="de-DE"/>
              </w:rPr>
              <w:t>SmartFix</w:t>
            </w:r>
            <w:proofErr w:type="spellEnd"/>
            <w:r w:rsidR="00B240B8">
              <w:rPr>
                <w:rFonts w:eastAsia="Times New Roman"/>
                <w:i/>
                <w:sz w:val="18"/>
                <w:szCs w:val="18"/>
                <w:lang w:val="de-DE"/>
              </w:rPr>
              <w:t>-Konzept</w:t>
            </w:r>
            <w:r w:rsidR="00B5751C">
              <w:rPr>
                <w:rFonts w:eastAsia="Times New Roman"/>
                <w:i/>
                <w:sz w:val="18"/>
                <w:szCs w:val="18"/>
                <w:lang w:val="de-DE"/>
              </w:rPr>
              <w:t>.</w:t>
            </w:r>
          </w:p>
        </w:tc>
        <w:tc>
          <w:tcPr>
            <w:tcW w:w="3338" w:type="dxa"/>
          </w:tcPr>
          <w:p w14:paraId="21E05863" w14:textId="69CB1B40" w:rsidR="00B240B8" w:rsidRPr="000256AE" w:rsidRDefault="000256AE" w:rsidP="009D39C3">
            <w:pPr>
              <w:tabs>
                <w:tab w:val="left" w:pos="4605"/>
              </w:tabs>
              <w:spacing w:line="240" w:lineRule="auto"/>
              <w:rPr>
                <w:rFonts w:eastAsia="Times New Roman" w:cs="Arial"/>
                <w:i/>
                <w:sz w:val="18"/>
                <w:szCs w:val="18"/>
              </w:rPr>
            </w:pPr>
            <w:r w:rsidRPr="000256AE">
              <w:rPr>
                <w:rFonts w:eastAsia="Times New Roman"/>
                <w:i/>
                <w:sz w:val="18"/>
                <w:szCs w:val="18"/>
              </w:rPr>
              <w:t xml:space="preserve">Abb. </w:t>
            </w:r>
            <w:r w:rsidR="00AA1FC6">
              <w:rPr>
                <w:rFonts w:eastAsia="Times New Roman"/>
                <w:i/>
                <w:sz w:val="18"/>
                <w:szCs w:val="18"/>
              </w:rPr>
              <w:t>4</w:t>
            </w:r>
            <w:r w:rsidR="008A35EF">
              <w:rPr>
                <w:rFonts w:eastAsia="Times New Roman"/>
                <w:i/>
                <w:sz w:val="18"/>
                <w:szCs w:val="18"/>
              </w:rPr>
              <w:t>3</w:t>
            </w:r>
            <w:r w:rsidRPr="000256AE">
              <w:rPr>
                <w:rFonts w:eastAsia="Times New Roman"/>
                <w:i/>
                <w:sz w:val="18"/>
                <w:szCs w:val="18"/>
              </w:rPr>
              <w:t xml:space="preserve">: </w:t>
            </w:r>
            <w:proofErr w:type="spellStart"/>
            <w:r w:rsidR="00B240B8" w:rsidRPr="000256AE">
              <w:rPr>
                <w:rFonts w:eastAsia="Times New Roman"/>
                <w:i/>
                <w:sz w:val="18"/>
                <w:szCs w:val="18"/>
              </w:rPr>
              <w:t>OsseoSpeed</w:t>
            </w:r>
            <w:proofErr w:type="spellEnd"/>
            <w:r w:rsidR="00B240B8" w:rsidRPr="000256AE">
              <w:rPr>
                <w:rFonts w:eastAsia="Times New Roman"/>
                <w:i/>
                <w:sz w:val="18"/>
                <w:szCs w:val="18"/>
              </w:rPr>
              <w:t xml:space="preserve"> Profile EV-</w:t>
            </w:r>
            <w:proofErr w:type="spellStart"/>
            <w:r w:rsidR="00B240B8" w:rsidRPr="000256AE">
              <w:rPr>
                <w:rFonts w:eastAsia="Times New Roman"/>
                <w:i/>
                <w:sz w:val="18"/>
                <w:szCs w:val="18"/>
              </w:rPr>
              <w:t>Implantat</w:t>
            </w:r>
            <w:proofErr w:type="spellEnd"/>
            <w:r w:rsidR="00B5751C">
              <w:rPr>
                <w:rFonts w:eastAsia="Times New Roman"/>
                <w:i/>
                <w:sz w:val="18"/>
                <w:szCs w:val="18"/>
              </w:rPr>
              <w:t>.</w:t>
            </w:r>
          </w:p>
        </w:tc>
      </w:tr>
      <w:tr w:rsidR="00B240B8" w:rsidRPr="000256AE" w14:paraId="62CDA8D4" w14:textId="77777777" w:rsidTr="00F967B1">
        <w:tc>
          <w:tcPr>
            <w:tcW w:w="3336" w:type="dxa"/>
          </w:tcPr>
          <w:p w14:paraId="02CA88F0" w14:textId="77777777" w:rsidR="00B240B8" w:rsidRPr="000256AE" w:rsidRDefault="00B240B8" w:rsidP="00EA7C62">
            <w:pPr>
              <w:tabs>
                <w:tab w:val="left" w:pos="4605"/>
              </w:tabs>
              <w:spacing w:line="240" w:lineRule="auto"/>
              <w:rPr>
                <w:rFonts w:eastAsia="Times New Roman" w:cs="Arial"/>
                <w:noProof/>
                <w:szCs w:val="20"/>
              </w:rPr>
            </w:pPr>
          </w:p>
        </w:tc>
        <w:tc>
          <w:tcPr>
            <w:tcW w:w="3338" w:type="dxa"/>
          </w:tcPr>
          <w:p w14:paraId="2EF4076D" w14:textId="77777777" w:rsidR="00B240B8" w:rsidRPr="000256AE" w:rsidRDefault="00B240B8" w:rsidP="00EA7C62">
            <w:pPr>
              <w:tabs>
                <w:tab w:val="left" w:pos="4605"/>
              </w:tabs>
              <w:spacing w:line="240" w:lineRule="auto"/>
              <w:rPr>
                <w:noProof/>
              </w:rPr>
            </w:pPr>
          </w:p>
        </w:tc>
      </w:tr>
      <w:tr w:rsidR="00B240B8" w:rsidRPr="000256AE" w14:paraId="20D8E778" w14:textId="77777777" w:rsidTr="00F967B1">
        <w:tc>
          <w:tcPr>
            <w:tcW w:w="3336" w:type="dxa"/>
          </w:tcPr>
          <w:p w14:paraId="3B4A2EFC" w14:textId="168F9C7C" w:rsidR="00B240B8" w:rsidRPr="000256AE" w:rsidRDefault="000256AE" w:rsidP="00EA7C62">
            <w:pPr>
              <w:tabs>
                <w:tab w:val="left" w:pos="4605"/>
              </w:tabs>
              <w:spacing w:line="240" w:lineRule="auto"/>
              <w:rPr>
                <w:rFonts w:eastAsia="Times New Roman" w:cs="Arial"/>
                <w:noProof/>
                <w:szCs w:val="20"/>
                <w:lang w:val="de-DE"/>
              </w:rPr>
            </w:pPr>
            <w:r>
              <w:rPr>
                <w:noProof/>
                <w:lang w:val="de-DE"/>
              </w:rPr>
              <w:lastRenderedPageBreak/>
              <w:drawing>
                <wp:inline distT="0" distB="0" distL="0" distR="0" wp14:anchorId="1E730C34" wp14:editId="3EA7E17C">
                  <wp:extent cx="1980000" cy="2638534"/>
                  <wp:effectExtent l="0" t="0" r="1270" b="9525"/>
                  <wp:docPr id="867" name="Grafik 867" descr="C:\Users\E039671\AppData\Local\Microsoft\Windows\INetCacheContent.Word\AtlantisCustom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AtlantisCustomBase.jpg"/>
                          <pic:cNvPicPr>
                            <a:picLocks noChangeAspect="1" noChangeArrowheads="1"/>
                          </pic:cNvPicPr>
                        </pic:nvPicPr>
                        <pic:blipFill>
                          <a:blip r:embed="rId51" cstate="hqprint">
                            <a:extLst>
                              <a:ext uri="{28A0092B-C50C-407E-A947-70E740481C1C}">
                                <a14:useLocalDpi xmlns:a14="http://schemas.microsoft.com/office/drawing/2010/main"/>
                              </a:ext>
                            </a:extLst>
                          </a:blip>
                          <a:srcRect/>
                          <a:stretch>
                            <a:fillRect/>
                          </a:stretch>
                        </pic:blipFill>
                        <pic:spPr bwMode="auto">
                          <a:xfrm>
                            <a:off x="0" y="0"/>
                            <a:ext cx="1980000" cy="2638534"/>
                          </a:xfrm>
                          <a:prstGeom prst="rect">
                            <a:avLst/>
                          </a:prstGeom>
                          <a:noFill/>
                          <a:ln>
                            <a:noFill/>
                          </a:ln>
                        </pic:spPr>
                      </pic:pic>
                    </a:graphicData>
                  </a:graphic>
                </wp:inline>
              </w:drawing>
            </w:r>
          </w:p>
        </w:tc>
        <w:tc>
          <w:tcPr>
            <w:tcW w:w="3338" w:type="dxa"/>
          </w:tcPr>
          <w:p w14:paraId="27F94500" w14:textId="4D4ADEB0" w:rsidR="00B240B8" w:rsidRPr="000256AE" w:rsidRDefault="000256AE" w:rsidP="00EA7C62">
            <w:pPr>
              <w:tabs>
                <w:tab w:val="left" w:pos="4605"/>
              </w:tabs>
              <w:spacing w:line="240" w:lineRule="auto"/>
              <w:rPr>
                <w:noProof/>
                <w:lang w:val="de-DE"/>
              </w:rPr>
            </w:pPr>
            <w:r>
              <w:rPr>
                <w:noProof/>
                <w:lang w:val="de-DE"/>
              </w:rPr>
              <w:drawing>
                <wp:inline distT="0" distB="0" distL="0" distR="0" wp14:anchorId="4C4DF774" wp14:editId="661AFE19">
                  <wp:extent cx="1980000" cy="3465241"/>
                  <wp:effectExtent l="0" t="0" r="1270" b="1905"/>
                  <wp:docPr id="29" name="Grafik 29" descr="C:\Users\E039671\AppData\Local\Microsoft\Windows\INetCacheContent.Word\Implants_Simplant Viewer for Planning Service iP6-G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Implants_Simplant Viewer for Planning Service iP6-GPM.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80000" cy="3465241"/>
                          </a:xfrm>
                          <a:prstGeom prst="rect">
                            <a:avLst/>
                          </a:prstGeom>
                          <a:noFill/>
                          <a:ln>
                            <a:noFill/>
                          </a:ln>
                        </pic:spPr>
                      </pic:pic>
                    </a:graphicData>
                  </a:graphic>
                </wp:inline>
              </w:drawing>
            </w:r>
          </w:p>
        </w:tc>
      </w:tr>
      <w:tr w:rsidR="00B240B8" w:rsidRPr="000256AE" w14:paraId="145E6620" w14:textId="77777777" w:rsidTr="00F967B1">
        <w:tc>
          <w:tcPr>
            <w:tcW w:w="3336" w:type="dxa"/>
          </w:tcPr>
          <w:p w14:paraId="307D0E28" w14:textId="3DE6D2E1" w:rsidR="00B240B8" w:rsidRPr="000256AE" w:rsidRDefault="000256AE" w:rsidP="00EA7C62">
            <w:pPr>
              <w:tabs>
                <w:tab w:val="left" w:pos="4605"/>
              </w:tabs>
              <w:spacing w:line="240" w:lineRule="auto"/>
              <w:rPr>
                <w:rFonts w:eastAsia="Times New Roman" w:cs="Arial"/>
                <w:noProof/>
                <w:szCs w:val="20"/>
                <w:lang w:val="de-DE"/>
              </w:rPr>
            </w:pPr>
            <w:r>
              <w:rPr>
                <w:i/>
                <w:color w:val="00000A"/>
                <w:sz w:val="18"/>
                <w:szCs w:val="18"/>
                <w:lang w:val="de-AT"/>
              </w:rPr>
              <w:t xml:space="preserve">Abb. </w:t>
            </w:r>
            <w:r w:rsidR="00AA1FC6">
              <w:rPr>
                <w:i/>
                <w:color w:val="00000A"/>
                <w:sz w:val="18"/>
                <w:szCs w:val="18"/>
                <w:lang w:val="de-AT"/>
              </w:rPr>
              <w:t>4</w:t>
            </w:r>
            <w:r w:rsidR="008A35EF">
              <w:rPr>
                <w:i/>
                <w:color w:val="00000A"/>
                <w:sz w:val="18"/>
                <w:szCs w:val="18"/>
                <w:lang w:val="de-AT"/>
              </w:rPr>
              <w:t>4</w:t>
            </w:r>
            <w:r w:rsidR="00DD169E">
              <w:rPr>
                <w:i/>
                <w:color w:val="00000A"/>
                <w:sz w:val="18"/>
                <w:szCs w:val="18"/>
                <w:lang w:val="de-AT"/>
              </w:rPr>
              <w:t>:</w:t>
            </w:r>
            <w:r>
              <w:rPr>
                <w:i/>
                <w:color w:val="00000A"/>
                <w:sz w:val="18"/>
                <w:szCs w:val="18"/>
                <w:lang w:val="de-AT"/>
              </w:rPr>
              <w:t xml:space="preserve"> </w:t>
            </w:r>
            <w:r w:rsidRPr="00E040E0">
              <w:rPr>
                <w:i/>
                <w:color w:val="00000A"/>
                <w:sz w:val="18"/>
                <w:szCs w:val="18"/>
                <w:lang w:val="de-AT"/>
              </w:rPr>
              <w:t>Die neue Atlantis CustomBase-Lösung kombiniert ein Atlantis-Abutment mit einer Atlantis-Krone für verschraubte Einzelzahnversorgungen.</w:t>
            </w:r>
          </w:p>
        </w:tc>
        <w:tc>
          <w:tcPr>
            <w:tcW w:w="3338" w:type="dxa"/>
          </w:tcPr>
          <w:p w14:paraId="4894ED3F" w14:textId="5FBB6342" w:rsidR="00B240B8" w:rsidRPr="000256AE" w:rsidRDefault="000256AE" w:rsidP="00EA7C62">
            <w:pPr>
              <w:tabs>
                <w:tab w:val="left" w:pos="4605"/>
              </w:tabs>
              <w:spacing w:line="240" w:lineRule="auto"/>
              <w:rPr>
                <w:noProof/>
                <w:lang w:val="de-DE"/>
              </w:rPr>
            </w:pPr>
            <w:r>
              <w:rPr>
                <w:rFonts w:eastAsia="Times New Roman"/>
                <w:i/>
                <w:sz w:val="18"/>
                <w:szCs w:val="18"/>
                <w:lang w:val="de-DE"/>
              </w:rPr>
              <w:t xml:space="preserve">Abb. </w:t>
            </w:r>
            <w:r w:rsidR="00AA1FC6">
              <w:rPr>
                <w:rFonts w:eastAsia="Times New Roman"/>
                <w:i/>
                <w:sz w:val="18"/>
                <w:szCs w:val="18"/>
                <w:lang w:val="de-DE"/>
              </w:rPr>
              <w:t>4</w:t>
            </w:r>
            <w:r w:rsidR="008A35EF">
              <w:rPr>
                <w:rFonts w:eastAsia="Times New Roman"/>
                <w:i/>
                <w:sz w:val="18"/>
                <w:szCs w:val="18"/>
                <w:lang w:val="de-DE"/>
              </w:rPr>
              <w:t>5</w:t>
            </w:r>
            <w:r>
              <w:rPr>
                <w:rFonts w:eastAsia="Times New Roman"/>
                <w:i/>
                <w:sz w:val="18"/>
                <w:szCs w:val="18"/>
                <w:lang w:val="de-DE"/>
              </w:rPr>
              <w:t xml:space="preserve">: </w:t>
            </w:r>
            <w:proofErr w:type="spellStart"/>
            <w:r>
              <w:rPr>
                <w:rFonts w:eastAsia="Times New Roman"/>
                <w:i/>
                <w:sz w:val="18"/>
                <w:szCs w:val="18"/>
                <w:lang w:val="de-DE"/>
              </w:rPr>
              <w:t>mySimplant</w:t>
            </w:r>
            <w:proofErr w:type="spellEnd"/>
            <w:r>
              <w:rPr>
                <w:rFonts w:eastAsia="Times New Roman"/>
                <w:i/>
                <w:sz w:val="18"/>
                <w:szCs w:val="18"/>
                <w:lang w:val="de-DE"/>
              </w:rPr>
              <w:t>-Planungsservice</w:t>
            </w:r>
          </w:p>
        </w:tc>
      </w:tr>
      <w:tr w:rsidR="00DD169E" w:rsidRPr="000256AE" w14:paraId="49B60C67" w14:textId="77777777" w:rsidTr="00F967B1">
        <w:tc>
          <w:tcPr>
            <w:tcW w:w="3336" w:type="dxa"/>
          </w:tcPr>
          <w:p w14:paraId="7C87CB40" w14:textId="77777777" w:rsidR="00DD169E" w:rsidRDefault="00DD169E" w:rsidP="00EA7C62">
            <w:pPr>
              <w:tabs>
                <w:tab w:val="left" w:pos="4605"/>
              </w:tabs>
              <w:spacing w:line="240" w:lineRule="auto"/>
              <w:rPr>
                <w:i/>
                <w:color w:val="00000A"/>
                <w:sz w:val="18"/>
                <w:szCs w:val="18"/>
                <w:lang w:val="de-AT"/>
              </w:rPr>
            </w:pPr>
          </w:p>
        </w:tc>
        <w:tc>
          <w:tcPr>
            <w:tcW w:w="3338" w:type="dxa"/>
          </w:tcPr>
          <w:p w14:paraId="008D59AE" w14:textId="77777777" w:rsidR="00DD169E" w:rsidRDefault="00DD169E" w:rsidP="00EA7C62">
            <w:pPr>
              <w:tabs>
                <w:tab w:val="left" w:pos="4605"/>
              </w:tabs>
              <w:spacing w:line="240" w:lineRule="auto"/>
              <w:rPr>
                <w:rFonts w:eastAsia="Times New Roman"/>
                <w:i/>
                <w:sz w:val="18"/>
                <w:szCs w:val="18"/>
                <w:lang w:val="de-DE"/>
              </w:rPr>
            </w:pPr>
          </w:p>
        </w:tc>
      </w:tr>
      <w:tr w:rsidR="000256AE" w:rsidRPr="000256AE" w14:paraId="79DCA87A" w14:textId="77777777" w:rsidTr="009D39C3">
        <w:tc>
          <w:tcPr>
            <w:tcW w:w="3336" w:type="dxa"/>
          </w:tcPr>
          <w:p w14:paraId="36217349" w14:textId="77777777" w:rsidR="000256AE" w:rsidRPr="003752EE" w:rsidRDefault="000256AE" w:rsidP="009D39C3">
            <w:pPr>
              <w:tabs>
                <w:tab w:val="left" w:pos="4605"/>
              </w:tabs>
              <w:spacing w:line="240" w:lineRule="auto"/>
              <w:rPr>
                <w:rFonts w:eastAsia="Times New Roman" w:cs="Arial"/>
                <w:i/>
                <w:sz w:val="18"/>
                <w:szCs w:val="18"/>
                <w:lang w:val="de-DE"/>
              </w:rPr>
            </w:pPr>
            <w:r>
              <w:rPr>
                <w:rFonts w:cs="Arial"/>
                <w:noProof/>
                <w:color w:val="464646"/>
                <w:sz w:val="21"/>
                <w:szCs w:val="21"/>
                <w:lang w:val="de-DE"/>
              </w:rPr>
              <w:drawing>
                <wp:inline distT="0" distB="0" distL="0" distR="0" wp14:anchorId="0A94223E" wp14:editId="6FF25A2B">
                  <wp:extent cx="1980000" cy="896418"/>
                  <wp:effectExtent l="0" t="0" r="1270" b="0"/>
                  <wp:docPr id="24" name="Grafik 24" descr="Washt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ashtra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80000" cy="896418"/>
                          </a:xfrm>
                          <a:prstGeom prst="rect">
                            <a:avLst/>
                          </a:prstGeom>
                          <a:noFill/>
                          <a:ln>
                            <a:noFill/>
                          </a:ln>
                        </pic:spPr>
                      </pic:pic>
                    </a:graphicData>
                  </a:graphic>
                </wp:inline>
              </w:drawing>
            </w:r>
          </w:p>
        </w:tc>
        <w:tc>
          <w:tcPr>
            <w:tcW w:w="3338" w:type="dxa"/>
          </w:tcPr>
          <w:p w14:paraId="3C509122" w14:textId="77777777" w:rsidR="000256AE" w:rsidRPr="003752EE" w:rsidRDefault="000256AE" w:rsidP="009D39C3">
            <w:pPr>
              <w:tabs>
                <w:tab w:val="left" w:pos="4605"/>
              </w:tabs>
              <w:spacing w:line="240" w:lineRule="auto"/>
              <w:rPr>
                <w:rFonts w:eastAsia="Times New Roman" w:cs="Arial"/>
                <w:i/>
                <w:sz w:val="18"/>
                <w:szCs w:val="18"/>
                <w:lang w:val="de-DE"/>
              </w:rPr>
            </w:pPr>
          </w:p>
        </w:tc>
      </w:tr>
      <w:tr w:rsidR="000256AE" w:rsidRPr="00CE022A" w14:paraId="2E3A3871" w14:textId="77777777" w:rsidTr="009D39C3">
        <w:tc>
          <w:tcPr>
            <w:tcW w:w="3336" w:type="dxa"/>
          </w:tcPr>
          <w:p w14:paraId="21385C70" w14:textId="1FABB567" w:rsidR="000256AE" w:rsidRPr="003752EE" w:rsidRDefault="000256AE" w:rsidP="009D39C3">
            <w:pPr>
              <w:tabs>
                <w:tab w:val="left" w:pos="4605"/>
              </w:tabs>
              <w:spacing w:line="240" w:lineRule="auto"/>
              <w:rPr>
                <w:rFonts w:eastAsia="Times New Roman" w:cs="Arial"/>
                <w:i/>
                <w:sz w:val="18"/>
                <w:szCs w:val="18"/>
                <w:lang w:val="de-DE"/>
              </w:rPr>
            </w:pPr>
            <w:r>
              <w:rPr>
                <w:rFonts w:eastAsia="Times New Roman" w:cs="Arial"/>
                <w:i/>
                <w:sz w:val="18"/>
                <w:szCs w:val="18"/>
                <w:lang w:val="de-AT"/>
              </w:rPr>
              <w:t xml:space="preserve">Abb. </w:t>
            </w:r>
            <w:r w:rsidR="00AA1FC6">
              <w:rPr>
                <w:rFonts w:eastAsia="Times New Roman" w:cs="Arial"/>
                <w:i/>
                <w:sz w:val="18"/>
                <w:szCs w:val="18"/>
                <w:lang w:val="de-AT"/>
              </w:rPr>
              <w:t>4</w:t>
            </w:r>
            <w:r w:rsidR="008A35EF">
              <w:rPr>
                <w:rFonts w:eastAsia="Times New Roman" w:cs="Arial"/>
                <w:i/>
                <w:sz w:val="18"/>
                <w:szCs w:val="18"/>
                <w:lang w:val="de-AT"/>
              </w:rPr>
              <w:t>6</w:t>
            </w:r>
            <w:r>
              <w:rPr>
                <w:rFonts w:eastAsia="Times New Roman" w:cs="Arial"/>
                <w:i/>
                <w:sz w:val="18"/>
                <w:szCs w:val="18"/>
                <w:lang w:val="de-AT"/>
              </w:rPr>
              <w:t>: Einmal eingeräumt und sicher gereinigt, desinfiziert und gelagert: das Washtray für die Dentsply Sirona Implantatsysteme Ankylos, Astra Tech Implant System und Xive.</w:t>
            </w:r>
          </w:p>
        </w:tc>
        <w:tc>
          <w:tcPr>
            <w:tcW w:w="3338" w:type="dxa"/>
          </w:tcPr>
          <w:p w14:paraId="0A3F01F1" w14:textId="77777777" w:rsidR="000256AE" w:rsidRPr="003752EE" w:rsidRDefault="000256AE" w:rsidP="009D39C3">
            <w:pPr>
              <w:tabs>
                <w:tab w:val="left" w:pos="4605"/>
              </w:tabs>
              <w:spacing w:line="240" w:lineRule="auto"/>
              <w:rPr>
                <w:rFonts w:eastAsia="Times New Roman" w:cs="Arial"/>
                <w:i/>
                <w:sz w:val="18"/>
                <w:szCs w:val="18"/>
                <w:lang w:val="de-DE"/>
              </w:rPr>
            </w:pPr>
          </w:p>
        </w:tc>
      </w:tr>
      <w:tr w:rsidR="00B240B8" w:rsidRPr="00CE022A" w14:paraId="6B2E6E4C" w14:textId="77777777" w:rsidTr="00F967B1">
        <w:tc>
          <w:tcPr>
            <w:tcW w:w="3336" w:type="dxa"/>
          </w:tcPr>
          <w:p w14:paraId="75EBDE8F" w14:textId="77777777" w:rsidR="00B240B8" w:rsidRPr="000256AE" w:rsidRDefault="00B240B8" w:rsidP="00EA7C62">
            <w:pPr>
              <w:tabs>
                <w:tab w:val="left" w:pos="4605"/>
              </w:tabs>
              <w:spacing w:line="240" w:lineRule="auto"/>
              <w:rPr>
                <w:rFonts w:eastAsia="Times New Roman" w:cs="Arial"/>
                <w:noProof/>
                <w:szCs w:val="20"/>
                <w:lang w:val="de-DE"/>
              </w:rPr>
            </w:pPr>
          </w:p>
        </w:tc>
        <w:tc>
          <w:tcPr>
            <w:tcW w:w="3338" w:type="dxa"/>
          </w:tcPr>
          <w:p w14:paraId="74C60157" w14:textId="77777777" w:rsidR="00B240B8" w:rsidRPr="000256AE" w:rsidRDefault="00B240B8" w:rsidP="00EA7C62">
            <w:pPr>
              <w:tabs>
                <w:tab w:val="left" w:pos="4605"/>
              </w:tabs>
              <w:spacing w:line="240" w:lineRule="auto"/>
              <w:rPr>
                <w:noProof/>
                <w:lang w:val="de-DE"/>
              </w:rPr>
            </w:pPr>
          </w:p>
        </w:tc>
      </w:tr>
    </w:tbl>
    <w:p w14:paraId="503562E2" w14:textId="1CF2D08F" w:rsidR="00435876" w:rsidRDefault="00435876">
      <w:pPr>
        <w:rPr>
          <w:lang w:val="de-DE"/>
        </w:rPr>
      </w:pPr>
    </w:p>
    <w:p w14:paraId="2A37C55C" w14:textId="77777777" w:rsidR="00435876" w:rsidRDefault="00435876">
      <w:pPr>
        <w:spacing w:after="0" w:line="240" w:lineRule="auto"/>
        <w:rPr>
          <w:lang w:val="de-DE"/>
        </w:rPr>
      </w:pPr>
      <w:r>
        <w:rPr>
          <w:lang w:val="de-DE"/>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240B8" w:rsidRPr="00C03F32" w14:paraId="76DF4D16" w14:textId="77777777" w:rsidTr="00F967B1">
        <w:tc>
          <w:tcPr>
            <w:tcW w:w="3336" w:type="dxa"/>
          </w:tcPr>
          <w:p w14:paraId="592501E1" w14:textId="78E7E40C" w:rsidR="00B240B8" w:rsidRPr="00193DD3" w:rsidRDefault="00B240B8"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KLINIKEN</w:t>
            </w:r>
          </w:p>
        </w:tc>
        <w:tc>
          <w:tcPr>
            <w:tcW w:w="3338" w:type="dxa"/>
          </w:tcPr>
          <w:p w14:paraId="7BC605F4" w14:textId="77777777" w:rsidR="00B240B8" w:rsidRDefault="00B240B8" w:rsidP="00EA7C62">
            <w:pPr>
              <w:tabs>
                <w:tab w:val="left" w:pos="4605"/>
              </w:tabs>
              <w:spacing w:line="240" w:lineRule="auto"/>
              <w:rPr>
                <w:noProof/>
                <w:lang w:val="de-DE"/>
              </w:rPr>
            </w:pPr>
          </w:p>
        </w:tc>
      </w:tr>
      <w:tr w:rsidR="00B240B8" w:rsidRPr="00C03F32" w14:paraId="284BDE65" w14:textId="77777777" w:rsidTr="00F967B1">
        <w:tc>
          <w:tcPr>
            <w:tcW w:w="3336" w:type="dxa"/>
          </w:tcPr>
          <w:p w14:paraId="47B92536" w14:textId="77777777" w:rsidR="00B240B8" w:rsidRDefault="00B240B8" w:rsidP="00EA7C62">
            <w:pPr>
              <w:tabs>
                <w:tab w:val="left" w:pos="4605"/>
              </w:tabs>
              <w:spacing w:line="240" w:lineRule="auto"/>
              <w:rPr>
                <w:b/>
                <w:bCs/>
                <w:color w:val="808080"/>
                <w:sz w:val="23"/>
                <w:szCs w:val="23"/>
                <w:lang w:val="de-AT"/>
              </w:rPr>
            </w:pPr>
          </w:p>
        </w:tc>
        <w:tc>
          <w:tcPr>
            <w:tcW w:w="3338" w:type="dxa"/>
          </w:tcPr>
          <w:p w14:paraId="24D55C8A" w14:textId="77777777" w:rsidR="00B240B8" w:rsidRDefault="00B240B8" w:rsidP="00EA7C62">
            <w:pPr>
              <w:tabs>
                <w:tab w:val="left" w:pos="4605"/>
              </w:tabs>
              <w:spacing w:line="240" w:lineRule="auto"/>
              <w:rPr>
                <w:noProof/>
                <w:lang w:val="de-DE"/>
              </w:rPr>
            </w:pPr>
          </w:p>
        </w:tc>
      </w:tr>
      <w:tr w:rsidR="00B240B8" w:rsidRPr="003752EE" w14:paraId="198240E0" w14:textId="77777777" w:rsidTr="009D39C3">
        <w:tc>
          <w:tcPr>
            <w:tcW w:w="3336" w:type="dxa"/>
          </w:tcPr>
          <w:p w14:paraId="65B53E68" w14:textId="77777777" w:rsidR="00B240B8" w:rsidRPr="003752EE" w:rsidRDefault="00B240B8" w:rsidP="009D39C3">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403C9A9" wp14:editId="105C2978">
                  <wp:extent cx="1980000" cy="1381722"/>
                  <wp:effectExtent l="0" t="0" r="1270" b="9525"/>
                  <wp:docPr id="861" name="Bild 1" descr="Marinha_MANAUS_NavioHospital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inha_MANAUS_NavioHospital_04"/>
                          <pic:cNvPicPr>
                            <a:picLocks noChangeAspect="1" noChangeArrowheads="1"/>
                          </pic:cNvPicPr>
                        </pic:nvPicPr>
                        <pic:blipFill>
                          <a:blip r:embed="rId54" cstate="hqprint">
                            <a:extLst>
                              <a:ext uri="{28A0092B-C50C-407E-A947-70E740481C1C}">
                                <a14:useLocalDpi xmlns:a14="http://schemas.microsoft.com/office/drawing/2010/main"/>
                              </a:ext>
                            </a:extLst>
                          </a:blip>
                          <a:srcRect/>
                          <a:stretch>
                            <a:fillRect/>
                          </a:stretch>
                        </pic:blipFill>
                        <pic:spPr bwMode="auto">
                          <a:xfrm>
                            <a:off x="0" y="0"/>
                            <a:ext cx="1980000" cy="1381722"/>
                          </a:xfrm>
                          <a:prstGeom prst="rect">
                            <a:avLst/>
                          </a:prstGeom>
                          <a:noFill/>
                          <a:ln>
                            <a:noFill/>
                          </a:ln>
                        </pic:spPr>
                      </pic:pic>
                    </a:graphicData>
                  </a:graphic>
                </wp:inline>
              </w:drawing>
            </w:r>
          </w:p>
        </w:tc>
        <w:tc>
          <w:tcPr>
            <w:tcW w:w="3338" w:type="dxa"/>
          </w:tcPr>
          <w:p w14:paraId="7527F8D7" w14:textId="77777777" w:rsidR="00B240B8" w:rsidRPr="003752EE" w:rsidRDefault="00B240B8" w:rsidP="009D39C3">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AAFA89A" wp14:editId="7FE3E4C6">
                  <wp:extent cx="1980000" cy="866269"/>
                  <wp:effectExtent l="0" t="0" r="1270" b="0"/>
                  <wp:docPr id="862" name="Grafik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9533-2.jpg"/>
                          <pic:cNvPicPr/>
                        </pic:nvPicPr>
                        <pic:blipFill>
                          <a:blip r:embed="rId55" cstate="hqprint">
                            <a:extLst>
                              <a:ext uri="{28A0092B-C50C-407E-A947-70E740481C1C}">
                                <a14:useLocalDpi xmlns:a14="http://schemas.microsoft.com/office/drawing/2010/main"/>
                              </a:ext>
                            </a:extLst>
                          </a:blip>
                          <a:stretch>
                            <a:fillRect/>
                          </a:stretch>
                        </pic:blipFill>
                        <pic:spPr>
                          <a:xfrm>
                            <a:off x="0" y="0"/>
                            <a:ext cx="1980000" cy="866269"/>
                          </a:xfrm>
                          <a:prstGeom prst="rect">
                            <a:avLst/>
                          </a:prstGeom>
                        </pic:spPr>
                      </pic:pic>
                    </a:graphicData>
                  </a:graphic>
                </wp:inline>
              </w:drawing>
            </w:r>
          </w:p>
        </w:tc>
      </w:tr>
      <w:tr w:rsidR="00B240B8" w:rsidRPr="00CE022A" w14:paraId="50716543" w14:textId="77777777" w:rsidTr="009D39C3">
        <w:tc>
          <w:tcPr>
            <w:tcW w:w="3336" w:type="dxa"/>
          </w:tcPr>
          <w:p w14:paraId="34FF9317" w14:textId="110D9441" w:rsidR="00B240B8" w:rsidRPr="003752EE" w:rsidRDefault="00B240B8" w:rsidP="009D39C3">
            <w:pPr>
              <w:tabs>
                <w:tab w:val="left" w:pos="4605"/>
              </w:tabs>
              <w:spacing w:line="240" w:lineRule="auto"/>
              <w:rPr>
                <w:rFonts w:eastAsia="Times New Roman" w:cs="Arial"/>
                <w:i/>
                <w:sz w:val="18"/>
                <w:szCs w:val="18"/>
                <w:lang w:val="de-DE"/>
              </w:rPr>
            </w:pPr>
            <w:r>
              <w:rPr>
                <w:rFonts w:eastAsia="Times New Roman"/>
                <w:i/>
                <w:sz w:val="18"/>
                <w:szCs w:val="18"/>
                <w:lang w:val="de-DE"/>
              </w:rPr>
              <w:t xml:space="preserve">Abb. </w:t>
            </w:r>
            <w:r w:rsidR="00BF28F3">
              <w:rPr>
                <w:rFonts w:eastAsia="Times New Roman"/>
                <w:i/>
                <w:sz w:val="18"/>
                <w:szCs w:val="18"/>
                <w:lang w:val="de-DE"/>
              </w:rPr>
              <w:t>4</w:t>
            </w:r>
            <w:r w:rsidR="008A35EF">
              <w:rPr>
                <w:rFonts w:eastAsia="Times New Roman"/>
                <w:i/>
                <w:sz w:val="18"/>
                <w:szCs w:val="18"/>
                <w:lang w:val="de-DE"/>
              </w:rPr>
              <w:t>7</w:t>
            </w:r>
            <w:r>
              <w:rPr>
                <w:rFonts w:eastAsia="Times New Roman"/>
                <w:i/>
                <w:sz w:val="18"/>
                <w:szCs w:val="18"/>
                <w:lang w:val="de-DE"/>
              </w:rPr>
              <w:t>: Gemeinsam mit der brasilianischen Marine wurde von Dentsply Sirona Clinic Solutions ein Konzept erarbeitet um der, medizinisch unterversorgten Bevölkerung in weit abgelegenen, schwer zugänglichen Gebieten des Amazonas eine gute und effektive zahnärztliche Versorgung anzubieten.</w:t>
            </w:r>
          </w:p>
        </w:tc>
        <w:tc>
          <w:tcPr>
            <w:tcW w:w="3338" w:type="dxa"/>
          </w:tcPr>
          <w:p w14:paraId="4BBA984B" w14:textId="6C0A2F00" w:rsidR="00B240B8" w:rsidRPr="003752EE" w:rsidRDefault="00B240B8" w:rsidP="009D39C3">
            <w:pPr>
              <w:tabs>
                <w:tab w:val="left" w:pos="4605"/>
              </w:tabs>
              <w:spacing w:line="240" w:lineRule="auto"/>
              <w:rPr>
                <w:rFonts w:eastAsia="Times New Roman" w:cs="Arial"/>
                <w:i/>
                <w:sz w:val="18"/>
                <w:szCs w:val="18"/>
                <w:lang w:val="de-DE"/>
              </w:rPr>
            </w:pPr>
            <w:r>
              <w:rPr>
                <w:rFonts w:eastAsia="Times New Roman"/>
                <w:i/>
                <w:sz w:val="18"/>
                <w:szCs w:val="18"/>
                <w:lang w:val="de-DE"/>
              </w:rPr>
              <w:t xml:space="preserve">Abb. </w:t>
            </w:r>
            <w:r w:rsidR="000256AE">
              <w:rPr>
                <w:rFonts w:eastAsia="Times New Roman"/>
                <w:i/>
                <w:sz w:val="18"/>
                <w:szCs w:val="18"/>
                <w:lang w:val="de-DE"/>
              </w:rPr>
              <w:t>4</w:t>
            </w:r>
            <w:r w:rsidR="008A35EF">
              <w:rPr>
                <w:rFonts w:eastAsia="Times New Roman"/>
                <w:i/>
                <w:sz w:val="18"/>
                <w:szCs w:val="18"/>
                <w:lang w:val="de-DE"/>
              </w:rPr>
              <w:t>8</w:t>
            </w:r>
            <w:r>
              <w:rPr>
                <w:rFonts w:eastAsia="Times New Roman"/>
                <w:i/>
                <w:sz w:val="18"/>
                <w:szCs w:val="18"/>
                <w:lang w:val="de-DE"/>
              </w:rPr>
              <w:t xml:space="preserve">: </w:t>
            </w:r>
            <w:r w:rsidRPr="002F3583">
              <w:rPr>
                <w:rFonts w:eastAsia="Times New Roman"/>
                <w:i/>
                <w:sz w:val="18"/>
                <w:szCs w:val="18"/>
                <w:lang w:val="de-DE"/>
              </w:rPr>
              <w:t>33 Lehrbeauftragte aus acht lateinamerikanischen Ländern nahmen am Dentsply Sirona Dental-Technology Forum 2016 teil.</w:t>
            </w:r>
          </w:p>
        </w:tc>
      </w:tr>
      <w:tr w:rsidR="000256AE" w:rsidRPr="00CE022A" w14:paraId="5D3E7DEC" w14:textId="77777777" w:rsidTr="009D39C3">
        <w:tc>
          <w:tcPr>
            <w:tcW w:w="3336" w:type="dxa"/>
          </w:tcPr>
          <w:p w14:paraId="393A38AB" w14:textId="6BA5709F" w:rsidR="000256AE" w:rsidRDefault="000256AE" w:rsidP="009D39C3">
            <w:pPr>
              <w:tabs>
                <w:tab w:val="left" w:pos="4605"/>
              </w:tabs>
              <w:spacing w:line="240" w:lineRule="auto"/>
              <w:rPr>
                <w:rFonts w:eastAsia="Times New Roman"/>
                <w:i/>
                <w:sz w:val="18"/>
                <w:szCs w:val="18"/>
                <w:lang w:val="de-DE"/>
              </w:rPr>
            </w:pPr>
          </w:p>
        </w:tc>
        <w:tc>
          <w:tcPr>
            <w:tcW w:w="3338" w:type="dxa"/>
          </w:tcPr>
          <w:p w14:paraId="099CBE55" w14:textId="77777777" w:rsidR="000256AE" w:rsidRDefault="000256AE" w:rsidP="009D39C3">
            <w:pPr>
              <w:tabs>
                <w:tab w:val="left" w:pos="4605"/>
              </w:tabs>
              <w:spacing w:line="240" w:lineRule="auto"/>
              <w:rPr>
                <w:rFonts w:eastAsia="Times New Roman"/>
                <w:i/>
                <w:sz w:val="18"/>
                <w:szCs w:val="18"/>
                <w:lang w:val="de-DE"/>
              </w:rPr>
            </w:pPr>
          </w:p>
        </w:tc>
      </w:tr>
      <w:tr w:rsidR="00B240B8" w:rsidRPr="003752EE" w14:paraId="0594AEFD" w14:textId="77777777" w:rsidTr="009D39C3">
        <w:tc>
          <w:tcPr>
            <w:tcW w:w="3336" w:type="dxa"/>
          </w:tcPr>
          <w:p w14:paraId="0B60BEE3" w14:textId="77777777" w:rsidR="00B240B8" w:rsidRPr="003752EE" w:rsidRDefault="00B240B8" w:rsidP="009D39C3">
            <w:pPr>
              <w:tabs>
                <w:tab w:val="left" w:pos="4605"/>
              </w:tabs>
              <w:spacing w:line="240" w:lineRule="auto"/>
              <w:rPr>
                <w:rFonts w:eastAsia="Times New Roman" w:cs="Arial"/>
                <w:i/>
                <w:sz w:val="18"/>
                <w:szCs w:val="18"/>
                <w:lang w:val="de-DE"/>
              </w:rPr>
            </w:pPr>
            <w:r w:rsidRPr="00E77D11">
              <w:rPr>
                <w:rFonts w:eastAsia="Times New Roman"/>
                <w:noProof/>
                <w:szCs w:val="20"/>
                <w:lang w:val="de-DE"/>
              </w:rPr>
              <w:drawing>
                <wp:inline distT="0" distB="0" distL="0" distR="0" wp14:anchorId="64CC6F0C" wp14:editId="11CD0796">
                  <wp:extent cx="1402080" cy="2111566"/>
                  <wp:effectExtent l="0" t="0" r="7620" b="3175"/>
                  <wp:docPr id="863" name="Grafik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05861" cy="2117261"/>
                          </a:xfrm>
                          <a:prstGeom prst="rect">
                            <a:avLst/>
                          </a:prstGeom>
                          <a:noFill/>
                          <a:ln>
                            <a:noFill/>
                          </a:ln>
                        </pic:spPr>
                      </pic:pic>
                    </a:graphicData>
                  </a:graphic>
                </wp:inline>
              </w:drawing>
            </w:r>
          </w:p>
        </w:tc>
        <w:tc>
          <w:tcPr>
            <w:tcW w:w="3338" w:type="dxa"/>
          </w:tcPr>
          <w:p w14:paraId="1987B0C2" w14:textId="77777777" w:rsidR="00B240B8" w:rsidRPr="003752EE" w:rsidRDefault="00B240B8" w:rsidP="009D39C3">
            <w:pPr>
              <w:tabs>
                <w:tab w:val="left" w:pos="4605"/>
              </w:tabs>
              <w:spacing w:line="240" w:lineRule="auto"/>
              <w:rPr>
                <w:rFonts w:eastAsia="Times New Roman" w:cs="Arial"/>
                <w:i/>
                <w:sz w:val="18"/>
                <w:szCs w:val="18"/>
                <w:lang w:val="de-DE"/>
              </w:rPr>
            </w:pPr>
            <w:r w:rsidRPr="005C520C">
              <w:rPr>
                <w:noProof/>
                <w:szCs w:val="20"/>
                <w:lang w:val="de-DE"/>
              </w:rPr>
              <w:drawing>
                <wp:inline distT="0" distB="0" distL="0" distR="0" wp14:anchorId="01A8D25F" wp14:editId="449B47ED">
                  <wp:extent cx="1501140" cy="2251710"/>
                  <wp:effectExtent l="0" t="0" r="3810" b="0"/>
                  <wp:docPr id="864" name="Grafik 864" descr="H:\CM\Intern\PR_Öffentlichkeitsarbeit\7_Presse-und Medienarbeit\#MESSEN\IDS\IDS 2017\Pressetexte Bereiche\29_Overview Clinic Solutions_März 2017\SimMultiBench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9_Overview Clinic Solutions_März 2017\SimMultiBench kleiner.jpg"/>
                          <pic:cNvPicPr>
                            <a:picLocks noChangeAspect="1" noChangeArrowheads="1"/>
                          </pic:cNvPicPr>
                        </pic:nvPicPr>
                        <pic:blipFill>
                          <a:blip r:embed="rId57" cstate="hqprint">
                            <a:extLst>
                              <a:ext uri="{28A0092B-C50C-407E-A947-70E740481C1C}">
                                <a14:useLocalDpi xmlns:a14="http://schemas.microsoft.com/office/drawing/2010/main"/>
                              </a:ext>
                            </a:extLst>
                          </a:blip>
                          <a:srcRect/>
                          <a:stretch>
                            <a:fillRect/>
                          </a:stretch>
                        </pic:blipFill>
                        <pic:spPr bwMode="auto">
                          <a:xfrm>
                            <a:off x="0" y="0"/>
                            <a:ext cx="1501140" cy="2251710"/>
                          </a:xfrm>
                          <a:prstGeom prst="rect">
                            <a:avLst/>
                          </a:prstGeom>
                          <a:noFill/>
                          <a:ln>
                            <a:noFill/>
                          </a:ln>
                        </pic:spPr>
                      </pic:pic>
                    </a:graphicData>
                  </a:graphic>
                </wp:inline>
              </w:drawing>
            </w:r>
          </w:p>
        </w:tc>
      </w:tr>
      <w:tr w:rsidR="00B240B8" w:rsidRPr="00CE022A" w14:paraId="559E4682" w14:textId="77777777" w:rsidTr="009D39C3">
        <w:tc>
          <w:tcPr>
            <w:tcW w:w="3336" w:type="dxa"/>
          </w:tcPr>
          <w:p w14:paraId="3409CF57" w14:textId="230E6A11" w:rsidR="00B240B8" w:rsidRPr="000479D7" w:rsidRDefault="00B240B8" w:rsidP="009D39C3">
            <w:pPr>
              <w:tabs>
                <w:tab w:val="left" w:pos="4605"/>
              </w:tabs>
              <w:spacing w:line="240" w:lineRule="auto"/>
              <w:rPr>
                <w:rFonts w:eastAsia="Times New Roman" w:cs="Arial"/>
                <w:i/>
                <w:sz w:val="18"/>
                <w:szCs w:val="18"/>
              </w:rPr>
            </w:pPr>
            <w:r>
              <w:rPr>
                <w:rFonts w:eastAsia="Times New Roman" w:cs="Arial"/>
                <w:i/>
                <w:sz w:val="18"/>
                <w:szCs w:val="18"/>
              </w:rPr>
              <w:t xml:space="preserve">Abb. </w:t>
            </w:r>
            <w:r w:rsidR="008A35EF">
              <w:rPr>
                <w:rFonts w:eastAsia="Times New Roman" w:cs="Arial"/>
                <w:i/>
                <w:sz w:val="18"/>
                <w:szCs w:val="18"/>
              </w:rPr>
              <w:t>49</w:t>
            </w:r>
            <w:r>
              <w:rPr>
                <w:rFonts w:eastAsia="Times New Roman" w:cs="Arial"/>
                <w:i/>
                <w:sz w:val="18"/>
                <w:szCs w:val="18"/>
              </w:rPr>
              <w:t>:</w:t>
            </w:r>
            <w:r w:rsidRPr="000479D7">
              <w:rPr>
                <w:rFonts w:eastAsia="Times New Roman" w:cs="Arial"/>
                <w:i/>
                <w:sz w:val="18"/>
                <w:szCs w:val="18"/>
              </w:rPr>
              <w:t xml:space="preserve"> </w:t>
            </w:r>
            <w:proofErr w:type="spellStart"/>
            <w:r w:rsidRPr="00B40125">
              <w:rPr>
                <w:rFonts w:eastAsia="Times New Roman"/>
                <w:i/>
                <w:sz w:val="18"/>
                <w:szCs w:val="18"/>
              </w:rPr>
              <w:t>Jörg</w:t>
            </w:r>
            <w:proofErr w:type="spellEnd"/>
            <w:r w:rsidRPr="00B40125">
              <w:rPr>
                <w:rFonts w:eastAsia="Times New Roman"/>
                <w:i/>
                <w:sz w:val="18"/>
                <w:szCs w:val="18"/>
              </w:rPr>
              <w:t xml:space="preserve"> Vogel, VP Sales Clinic Solutions </w:t>
            </w:r>
            <w:proofErr w:type="spellStart"/>
            <w:r w:rsidRPr="00B40125">
              <w:rPr>
                <w:rFonts w:eastAsia="Times New Roman"/>
                <w:i/>
                <w:sz w:val="18"/>
                <w:szCs w:val="18"/>
              </w:rPr>
              <w:t>bei</w:t>
            </w:r>
            <w:proofErr w:type="spellEnd"/>
            <w:r w:rsidRPr="00B40125">
              <w:rPr>
                <w:rFonts w:eastAsia="Times New Roman"/>
                <w:i/>
                <w:sz w:val="18"/>
                <w:szCs w:val="18"/>
              </w:rPr>
              <w:t xml:space="preserve"> Dentsply Sirona.</w:t>
            </w:r>
          </w:p>
        </w:tc>
        <w:tc>
          <w:tcPr>
            <w:tcW w:w="3338" w:type="dxa"/>
          </w:tcPr>
          <w:p w14:paraId="7764159E" w14:textId="44100B4E" w:rsidR="00B240B8" w:rsidRPr="000479D7" w:rsidRDefault="00B240B8" w:rsidP="009D39C3">
            <w:pPr>
              <w:tabs>
                <w:tab w:val="left" w:pos="4605"/>
              </w:tabs>
              <w:spacing w:line="240" w:lineRule="auto"/>
              <w:rPr>
                <w:rFonts w:eastAsia="Times New Roman" w:cs="Arial"/>
                <w:i/>
                <w:sz w:val="18"/>
                <w:szCs w:val="18"/>
                <w:lang w:val="de-DE"/>
              </w:rPr>
            </w:pPr>
            <w:r w:rsidRPr="00B240B8">
              <w:rPr>
                <w:rFonts w:eastAsia="Times New Roman" w:cs="Arial"/>
                <w:i/>
                <w:sz w:val="18"/>
                <w:szCs w:val="18"/>
                <w:lang w:val="de-DE"/>
              </w:rPr>
              <w:t xml:space="preserve">Abb. </w:t>
            </w:r>
            <w:r w:rsidR="00AA1FC6">
              <w:rPr>
                <w:rFonts w:eastAsia="Times New Roman" w:cs="Arial"/>
                <w:i/>
                <w:sz w:val="18"/>
                <w:szCs w:val="18"/>
                <w:lang w:val="de-DE"/>
              </w:rPr>
              <w:t>5</w:t>
            </w:r>
            <w:r w:rsidR="008A35EF">
              <w:rPr>
                <w:rFonts w:eastAsia="Times New Roman" w:cs="Arial"/>
                <w:i/>
                <w:sz w:val="18"/>
                <w:szCs w:val="18"/>
                <w:lang w:val="de-DE"/>
              </w:rPr>
              <w:t>0</w:t>
            </w:r>
            <w:r>
              <w:rPr>
                <w:rFonts w:eastAsia="Times New Roman" w:cs="Arial"/>
                <w:i/>
                <w:sz w:val="18"/>
                <w:szCs w:val="18"/>
                <w:lang w:val="de-DE"/>
              </w:rPr>
              <w:t xml:space="preserve">: </w:t>
            </w:r>
            <w:r>
              <w:rPr>
                <w:rFonts w:eastAsia="Times New Roman"/>
                <w:i/>
                <w:sz w:val="18"/>
                <w:szCs w:val="18"/>
                <w:lang w:val="de-DE"/>
              </w:rPr>
              <w:t>Mit der Sim Multi Bench werden sowohl konservierende als auch prothetische Kurse an nur einem Arbeitsplatz ermöglicht.</w:t>
            </w:r>
          </w:p>
        </w:tc>
      </w:tr>
      <w:tr w:rsidR="00B240B8" w:rsidRPr="00CE022A" w14:paraId="6151B07A" w14:textId="77777777" w:rsidTr="00F967B1">
        <w:tc>
          <w:tcPr>
            <w:tcW w:w="3336" w:type="dxa"/>
          </w:tcPr>
          <w:p w14:paraId="0FC52BB3" w14:textId="77777777" w:rsidR="00B240B8" w:rsidRPr="00B240B8" w:rsidRDefault="00B240B8" w:rsidP="00EA7C62">
            <w:pPr>
              <w:tabs>
                <w:tab w:val="left" w:pos="4605"/>
              </w:tabs>
              <w:spacing w:line="240" w:lineRule="auto"/>
              <w:rPr>
                <w:b/>
                <w:bCs/>
                <w:color w:val="808080"/>
                <w:sz w:val="23"/>
                <w:szCs w:val="23"/>
                <w:lang w:val="de-DE"/>
              </w:rPr>
            </w:pPr>
          </w:p>
        </w:tc>
        <w:tc>
          <w:tcPr>
            <w:tcW w:w="3338" w:type="dxa"/>
          </w:tcPr>
          <w:p w14:paraId="1A2A3C22" w14:textId="77777777" w:rsidR="00B240B8" w:rsidRDefault="00B240B8" w:rsidP="00EA7C62">
            <w:pPr>
              <w:tabs>
                <w:tab w:val="left" w:pos="4605"/>
              </w:tabs>
              <w:spacing w:line="240" w:lineRule="auto"/>
              <w:rPr>
                <w:noProof/>
                <w:lang w:val="de-DE"/>
              </w:rPr>
            </w:pPr>
          </w:p>
        </w:tc>
      </w:tr>
    </w:tbl>
    <w:p w14:paraId="10DE80B1" w14:textId="77777777" w:rsidR="00AA1FC6" w:rsidRPr="00AA1FC6" w:rsidRDefault="00AA1FC6">
      <w:pPr>
        <w:rPr>
          <w:lang w:val="de-DE"/>
        </w:rPr>
      </w:pPr>
      <w:r w:rsidRPr="00AA1FC6">
        <w:rPr>
          <w:lang w:val="de-DE"/>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AA1FC6" w:rsidRPr="00030307" w14:paraId="64BC6F42" w14:textId="77777777" w:rsidTr="00F967B1">
        <w:tc>
          <w:tcPr>
            <w:tcW w:w="3336" w:type="dxa"/>
          </w:tcPr>
          <w:p w14:paraId="03F8A001" w14:textId="3E3121BC" w:rsidR="00AA1FC6" w:rsidRPr="00B240B8" w:rsidRDefault="00AA1FC6" w:rsidP="00EA7C62">
            <w:pPr>
              <w:tabs>
                <w:tab w:val="left" w:pos="4605"/>
              </w:tabs>
              <w:spacing w:line="240" w:lineRule="auto"/>
              <w:rPr>
                <w:b/>
                <w:bCs/>
                <w:color w:val="808080"/>
                <w:sz w:val="23"/>
                <w:szCs w:val="23"/>
                <w:lang w:val="de-DE"/>
              </w:rPr>
            </w:pPr>
            <w:r>
              <w:rPr>
                <w:b/>
                <w:bCs/>
                <w:color w:val="808080"/>
                <w:sz w:val="23"/>
                <w:szCs w:val="23"/>
                <w:lang w:val="de-DE"/>
              </w:rPr>
              <w:lastRenderedPageBreak/>
              <w:t>ORTHODONTICS</w:t>
            </w:r>
          </w:p>
        </w:tc>
        <w:tc>
          <w:tcPr>
            <w:tcW w:w="3338" w:type="dxa"/>
          </w:tcPr>
          <w:p w14:paraId="741F02D4" w14:textId="77777777" w:rsidR="00AA1FC6" w:rsidRDefault="00AA1FC6" w:rsidP="00EA7C62">
            <w:pPr>
              <w:tabs>
                <w:tab w:val="left" w:pos="4605"/>
              </w:tabs>
              <w:spacing w:line="240" w:lineRule="auto"/>
              <w:rPr>
                <w:noProof/>
                <w:lang w:val="de-DE"/>
              </w:rPr>
            </w:pPr>
          </w:p>
        </w:tc>
      </w:tr>
      <w:tr w:rsidR="00AA1FC6" w:rsidRPr="00030307" w14:paraId="045A8831" w14:textId="77777777" w:rsidTr="00F967B1">
        <w:tc>
          <w:tcPr>
            <w:tcW w:w="3336" w:type="dxa"/>
          </w:tcPr>
          <w:p w14:paraId="0E12B593" w14:textId="77777777" w:rsidR="00AA1FC6" w:rsidRPr="00B240B8" w:rsidRDefault="00AA1FC6" w:rsidP="00EA7C62">
            <w:pPr>
              <w:tabs>
                <w:tab w:val="left" w:pos="4605"/>
              </w:tabs>
              <w:spacing w:line="240" w:lineRule="auto"/>
              <w:rPr>
                <w:b/>
                <w:bCs/>
                <w:color w:val="808080"/>
                <w:sz w:val="23"/>
                <w:szCs w:val="23"/>
                <w:lang w:val="de-DE"/>
              </w:rPr>
            </w:pPr>
          </w:p>
        </w:tc>
        <w:tc>
          <w:tcPr>
            <w:tcW w:w="3338" w:type="dxa"/>
          </w:tcPr>
          <w:p w14:paraId="7ECC72BC" w14:textId="77777777" w:rsidR="00AA1FC6" w:rsidRDefault="00AA1FC6" w:rsidP="00EA7C62">
            <w:pPr>
              <w:tabs>
                <w:tab w:val="left" w:pos="4605"/>
              </w:tabs>
              <w:spacing w:line="240" w:lineRule="auto"/>
              <w:rPr>
                <w:noProof/>
                <w:lang w:val="de-DE"/>
              </w:rPr>
            </w:pPr>
          </w:p>
        </w:tc>
      </w:tr>
      <w:tr w:rsidR="00AA1FC6" w:rsidRPr="00030307" w14:paraId="07F13249" w14:textId="77777777" w:rsidTr="00F967B1">
        <w:tc>
          <w:tcPr>
            <w:tcW w:w="3336" w:type="dxa"/>
          </w:tcPr>
          <w:p w14:paraId="424F1573" w14:textId="244E6F7D" w:rsidR="00AA1FC6" w:rsidRPr="00B240B8" w:rsidRDefault="00AA1FC6" w:rsidP="00EA7C62">
            <w:pPr>
              <w:tabs>
                <w:tab w:val="left" w:pos="4605"/>
              </w:tabs>
              <w:spacing w:line="240" w:lineRule="auto"/>
              <w:rPr>
                <w:b/>
                <w:bCs/>
                <w:color w:val="808080"/>
                <w:sz w:val="23"/>
                <w:szCs w:val="23"/>
                <w:lang w:val="de-DE"/>
              </w:rPr>
            </w:pPr>
            <w:r w:rsidRPr="008004C1">
              <w:rPr>
                <w:noProof/>
                <w:lang w:val="de-DE"/>
              </w:rPr>
              <w:drawing>
                <wp:inline distT="0" distB="0" distL="0" distR="0" wp14:anchorId="7017C914" wp14:editId="5B89E6B8">
                  <wp:extent cx="1980000" cy="1114648"/>
                  <wp:effectExtent l="0" t="0" r="1270" b="9525"/>
                  <wp:docPr id="846" name="Grafik 846" descr="C:\Users\E039671\AppData\Local\Microsoft\Windows\INetCacheContent.Word\ALIGNER_H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ALIGNER_HD1.png"/>
                          <pic:cNvPicPr>
                            <a:picLocks noChangeAspect="1" noChangeArrowheads="1"/>
                          </pic:cNvPicPr>
                        </pic:nvPicPr>
                        <pic:blipFill>
                          <a:blip r:embed="rId58" cstate="hqprint">
                            <a:extLst>
                              <a:ext uri="{28A0092B-C50C-407E-A947-70E740481C1C}">
                                <a14:useLocalDpi xmlns:a14="http://schemas.microsoft.com/office/drawing/2010/main"/>
                              </a:ext>
                            </a:extLst>
                          </a:blip>
                          <a:srcRect/>
                          <a:stretch>
                            <a:fillRect/>
                          </a:stretch>
                        </pic:blipFill>
                        <pic:spPr bwMode="auto">
                          <a:xfrm>
                            <a:off x="0" y="0"/>
                            <a:ext cx="1980000" cy="1114648"/>
                          </a:xfrm>
                          <a:prstGeom prst="rect">
                            <a:avLst/>
                          </a:prstGeom>
                          <a:noFill/>
                          <a:ln>
                            <a:noFill/>
                          </a:ln>
                        </pic:spPr>
                      </pic:pic>
                    </a:graphicData>
                  </a:graphic>
                </wp:inline>
              </w:drawing>
            </w:r>
          </w:p>
        </w:tc>
        <w:tc>
          <w:tcPr>
            <w:tcW w:w="3338" w:type="dxa"/>
          </w:tcPr>
          <w:p w14:paraId="6EF6AA53" w14:textId="77777777" w:rsidR="00AA1FC6" w:rsidRDefault="00AA1FC6" w:rsidP="00EA7C62">
            <w:pPr>
              <w:tabs>
                <w:tab w:val="left" w:pos="4605"/>
              </w:tabs>
              <w:spacing w:line="240" w:lineRule="auto"/>
              <w:rPr>
                <w:noProof/>
                <w:lang w:val="de-DE"/>
              </w:rPr>
            </w:pPr>
          </w:p>
        </w:tc>
      </w:tr>
      <w:tr w:rsidR="00AA1FC6" w:rsidRPr="00CE022A" w14:paraId="796ED1A3" w14:textId="77777777" w:rsidTr="00F967B1">
        <w:tc>
          <w:tcPr>
            <w:tcW w:w="3336" w:type="dxa"/>
          </w:tcPr>
          <w:p w14:paraId="216F9A8A" w14:textId="47B56D84" w:rsidR="00AA1FC6" w:rsidRPr="00B240B8" w:rsidRDefault="00AA1FC6" w:rsidP="00EA7C62">
            <w:pPr>
              <w:tabs>
                <w:tab w:val="left" w:pos="4605"/>
              </w:tabs>
              <w:spacing w:line="240" w:lineRule="auto"/>
              <w:rPr>
                <w:b/>
                <w:bCs/>
                <w:color w:val="808080"/>
                <w:sz w:val="23"/>
                <w:szCs w:val="23"/>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1</w:t>
            </w:r>
            <w:r>
              <w:rPr>
                <w:rFonts w:eastAsia="Times New Roman" w:cs="Arial"/>
                <w:i/>
                <w:sz w:val="18"/>
                <w:szCs w:val="18"/>
                <w:lang w:val="de-DE"/>
              </w:rPr>
              <w:t xml:space="preserve">: Ideal </w:t>
            </w:r>
            <w:proofErr w:type="spellStart"/>
            <w:r>
              <w:rPr>
                <w:rFonts w:eastAsia="Times New Roman" w:cs="Arial"/>
                <w:i/>
                <w:sz w:val="18"/>
                <w:szCs w:val="18"/>
                <w:lang w:val="de-DE"/>
              </w:rPr>
              <w:t>Smile</w:t>
            </w:r>
            <w:proofErr w:type="spellEnd"/>
            <w:r>
              <w:rPr>
                <w:rFonts w:eastAsia="Times New Roman" w:cs="Arial"/>
                <w:i/>
                <w:sz w:val="18"/>
                <w:szCs w:val="18"/>
                <w:lang w:val="de-DE"/>
              </w:rPr>
              <w:t xml:space="preserve"> </w:t>
            </w:r>
            <w:proofErr w:type="spellStart"/>
            <w:r>
              <w:rPr>
                <w:rFonts w:eastAsia="Times New Roman" w:cs="Arial"/>
                <w:i/>
                <w:sz w:val="18"/>
                <w:szCs w:val="18"/>
                <w:lang w:val="de-DE"/>
              </w:rPr>
              <w:t>Aligner</w:t>
            </w:r>
            <w:proofErr w:type="spellEnd"/>
            <w:r>
              <w:rPr>
                <w:rFonts w:eastAsia="Times New Roman" w:cs="Arial"/>
                <w:i/>
                <w:sz w:val="18"/>
                <w:szCs w:val="18"/>
                <w:lang w:val="de-DE"/>
              </w:rPr>
              <w:t>: Dentsply Sironas effiziente Schienen-Lösung für eine schöne Zahnaufstellung. Das transparente und attachment-freie System steigert die Compliance der Patienten.</w:t>
            </w:r>
          </w:p>
        </w:tc>
        <w:tc>
          <w:tcPr>
            <w:tcW w:w="3338" w:type="dxa"/>
          </w:tcPr>
          <w:p w14:paraId="51886A9C" w14:textId="77777777" w:rsidR="00AA1FC6" w:rsidRDefault="00AA1FC6" w:rsidP="00EA7C62">
            <w:pPr>
              <w:tabs>
                <w:tab w:val="left" w:pos="4605"/>
              </w:tabs>
              <w:spacing w:line="240" w:lineRule="auto"/>
              <w:rPr>
                <w:noProof/>
                <w:lang w:val="de-DE"/>
              </w:rPr>
            </w:pPr>
          </w:p>
        </w:tc>
      </w:tr>
    </w:tbl>
    <w:p w14:paraId="694E3CE5" w14:textId="5F2BEA2C" w:rsidR="00435876" w:rsidRDefault="00435876">
      <w:pPr>
        <w:rPr>
          <w:lang w:val="de-DE"/>
        </w:rPr>
      </w:pPr>
    </w:p>
    <w:p w14:paraId="32C3807D" w14:textId="219906EC" w:rsidR="00435876" w:rsidRDefault="00435876">
      <w:pPr>
        <w:spacing w:after="0" w:line="240" w:lineRule="auto"/>
        <w:rPr>
          <w:lang w:val="de-DE"/>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240B8" w:rsidRPr="00C33F86" w14:paraId="088FD2B2" w14:textId="77777777" w:rsidTr="00F967B1">
        <w:tc>
          <w:tcPr>
            <w:tcW w:w="3336" w:type="dxa"/>
          </w:tcPr>
          <w:p w14:paraId="3552C390" w14:textId="6DFC6E84" w:rsidR="00B240B8" w:rsidRDefault="00B240B8" w:rsidP="00EA7C62">
            <w:pPr>
              <w:tabs>
                <w:tab w:val="left" w:pos="4605"/>
              </w:tabs>
              <w:spacing w:line="240" w:lineRule="auto"/>
              <w:rPr>
                <w:b/>
                <w:bCs/>
                <w:color w:val="808080"/>
                <w:sz w:val="23"/>
                <w:szCs w:val="23"/>
                <w:lang w:val="de-AT"/>
              </w:rPr>
            </w:pPr>
            <w:r>
              <w:rPr>
                <w:b/>
                <w:bCs/>
                <w:color w:val="808080"/>
                <w:sz w:val="23"/>
                <w:szCs w:val="23"/>
                <w:lang w:val="de-AT"/>
              </w:rPr>
              <w:t>PREVENTIVE</w:t>
            </w:r>
          </w:p>
        </w:tc>
        <w:tc>
          <w:tcPr>
            <w:tcW w:w="3338" w:type="dxa"/>
          </w:tcPr>
          <w:p w14:paraId="432549DF" w14:textId="77777777" w:rsidR="00B240B8" w:rsidRDefault="00B240B8" w:rsidP="00EA7C62">
            <w:pPr>
              <w:tabs>
                <w:tab w:val="left" w:pos="4605"/>
              </w:tabs>
              <w:spacing w:line="240" w:lineRule="auto"/>
              <w:rPr>
                <w:noProof/>
                <w:lang w:val="de-DE"/>
              </w:rPr>
            </w:pPr>
          </w:p>
        </w:tc>
      </w:tr>
      <w:tr w:rsidR="00B240B8" w:rsidRPr="00C33F86" w14:paraId="11618096" w14:textId="77777777" w:rsidTr="00F967B1">
        <w:tc>
          <w:tcPr>
            <w:tcW w:w="3336" w:type="dxa"/>
          </w:tcPr>
          <w:p w14:paraId="03C86A90" w14:textId="77777777" w:rsidR="00B240B8" w:rsidRDefault="00B240B8" w:rsidP="00EA7C62">
            <w:pPr>
              <w:tabs>
                <w:tab w:val="left" w:pos="4605"/>
              </w:tabs>
              <w:spacing w:line="240" w:lineRule="auto"/>
              <w:rPr>
                <w:b/>
                <w:bCs/>
                <w:color w:val="808080"/>
                <w:sz w:val="23"/>
                <w:szCs w:val="23"/>
                <w:lang w:val="de-AT"/>
              </w:rPr>
            </w:pPr>
          </w:p>
        </w:tc>
        <w:tc>
          <w:tcPr>
            <w:tcW w:w="3338" w:type="dxa"/>
          </w:tcPr>
          <w:p w14:paraId="3AACC72B" w14:textId="77777777" w:rsidR="00B240B8" w:rsidRDefault="00B240B8" w:rsidP="00EA7C62">
            <w:pPr>
              <w:tabs>
                <w:tab w:val="left" w:pos="4605"/>
              </w:tabs>
              <w:spacing w:line="240" w:lineRule="auto"/>
              <w:rPr>
                <w:noProof/>
                <w:lang w:val="de-DE"/>
              </w:rPr>
            </w:pPr>
          </w:p>
        </w:tc>
      </w:tr>
      <w:tr w:rsidR="00B240B8" w:rsidRPr="00C33F86" w14:paraId="1EF3AAD3" w14:textId="77777777" w:rsidTr="009D39C3">
        <w:tc>
          <w:tcPr>
            <w:tcW w:w="3336" w:type="dxa"/>
          </w:tcPr>
          <w:p w14:paraId="53A9CD65" w14:textId="77777777" w:rsidR="00B240B8" w:rsidRPr="003752EE" w:rsidRDefault="00B240B8"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ABB0312" wp14:editId="437173CC">
                  <wp:extent cx="1980000" cy="2103750"/>
                  <wp:effectExtent l="0" t="0" r="1270" b="0"/>
                  <wp:docPr id="14" name="Grafik 14" descr="C:\Users\E039671\AppData\Local\Microsoft\Windows\INetCacheContent.Word\559905_XCP-DSFIT_Endo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039671\AppData\Local\Microsoft\Windows\INetCacheContent.Word\559905_XCP-DSFIT_EndoBB.JPG"/>
                          <pic:cNvPicPr>
                            <a:picLocks noChangeAspect="1" noChangeArrowheads="1"/>
                          </pic:cNvPicPr>
                        </pic:nvPicPr>
                        <pic:blipFill>
                          <a:blip r:embed="rId59" cstate="hqprint">
                            <a:extLst>
                              <a:ext uri="{28A0092B-C50C-407E-A947-70E740481C1C}">
                                <a14:useLocalDpi xmlns:a14="http://schemas.microsoft.com/office/drawing/2010/main"/>
                              </a:ext>
                            </a:extLst>
                          </a:blip>
                          <a:srcRect/>
                          <a:stretch>
                            <a:fillRect/>
                          </a:stretch>
                        </pic:blipFill>
                        <pic:spPr bwMode="auto">
                          <a:xfrm>
                            <a:off x="0" y="0"/>
                            <a:ext cx="1980000" cy="2103750"/>
                          </a:xfrm>
                          <a:prstGeom prst="rect">
                            <a:avLst/>
                          </a:prstGeom>
                          <a:noFill/>
                          <a:ln>
                            <a:noFill/>
                          </a:ln>
                        </pic:spPr>
                      </pic:pic>
                    </a:graphicData>
                  </a:graphic>
                </wp:inline>
              </w:drawing>
            </w:r>
          </w:p>
        </w:tc>
        <w:tc>
          <w:tcPr>
            <w:tcW w:w="3338" w:type="dxa"/>
          </w:tcPr>
          <w:p w14:paraId="34398D6F" w14:textId="77777777" w:rsidR="00B240B8" w:rsidRPr="003752EE" w:rsidRDefault="00B240B8"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72744407" wp14:editId="7162C876">
                  <wp:extent cx="1980000" cy="1269873"/>
                  <wp:effectExtent l="0" t="0" r="1270" b="6985"/>
                  <wp:docPr id="836" name="Grafik 836" descr="C:\Users\E039671\AppData\Local\Microsoft\Windows\INetCacheContent.Word\XCP-Endo Kit 54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039671\AppData\Local\Microsoft\Windows\INetCacheContent.Word\XCP-Endo Kit 542045.jpg"/>
                          <pic:cNvPicPr>
                            <a:picLocks noChangeAspect="1" noChangeArrowheads="1"/>
                          </pic:cNvPicPr>
                        </pic:nvPicPr>
                        <pic:blipFill>
                          <a:blip r:embed="rId60" cstate="hqprint">
                            <a:extLst>
                              <a:ext uri="{28A0092B-C50C-407E-A947-70E740481C1C}">
                                <a14:useLocalDpi xmlns:a14="http://schemas.microsoft.com/office/drawing/2010/main"/>
                              </a:ext>
                            </a:extLst>
                          </a:blip>
                          <a:srcRect/>
                          <a:stretch>
                            <a:fillRect/>
                          </a:stretch>
                        </pic:blipFill>
                        <pic:spPr bwMode="auto">
                          <a:xfrm>
                            <a:off x="0" y="0"/>
                            <a:ext cx="1980000" cy="1269873"/>
                          </a:xfrm>
                          <a:prstGeom prst="rect">
                            <a:avLst/>
                          </a:prstGeom>
                          <a:noFill/>
                          <a:ln>
                            <a:noFill/>
                          </a:ln>
                        </pic:spPr>
                      </pic:pic>
                    </a:graphicData>
                  </a:graphic>
                </wp:inline>
              </w:drawing>
            </w:r>
          </w:p>
        </w:tc>
      </w:tr>
      <w:tr w:rsidR="00B240B8" w:rsidRPr="00CE022A" w14:paraId="58F35970" w14:textId="77777777" w:rsidTr="009D39C3">
        <w:tc>
          <w:tcPr>
            <w:tcW w:w="3336" w:type="dxa"/>
          </w:tcPr>
          <w:p w14:paraId="04ED2FC8" w14:textId="2A90ED9B" w:rsidR="00B240B8" w:rsidRPr="003752EE" w:rsidRDefault="00B240B8"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2</w:t>
            </w:r>
            <w:r w:rsidRPr="00560350">
              <w:rPr>
                <w:rFonts w:eastAsia="Times New Roman" w:cs="Arial"/>
                <w:i/>
                <w:sz w:val="18"/>
                <w:szCs w:val="18"/>
                <w:lang w:val="de-DE"/>
              </w:rPr>
              <w:t>: Die autoklavierbare Rinn XCP-DS Fit endodontische Aufbissschiene für Röntgensensoren.</w:t>
            </w:r>
          </w:p>
        </w:tc>
        <w:tc>
          <w:tcPr>
            <w:tcW w:w="3338" w:type="dxa"/>
          </w:tcPr>
          <w:p w14:paraId="1A4EB7F1" w14:textId="4D35DB80" w:rsidR="00B240B8" w:rsidRPr="003752EE" w:rsidRDefault="00B240B8"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3</w:t>
            </w:r>
            <w:r>
              <w:rPr>
                <w:rFonts w:eastAsia="Times New Roman" w:cs="Arial"/>
                <w:i/>
                <w:sz w:val="18"/>
                <w:szCs w:val="18"/>
                <w:lang w:val="de-DE"/>
              </w:rPr>
              <w:t xml:space="preserve">: </w:t>
            </w:r>
            <w:r w:rsidRPr="00560350">
              <w:rPr>
                <w:rFonts w:eastAsia="Times New Roman" w:cs="Arial"/>
                <w:i/>
                <w:sz w:val="18"/>
                <w:szCs w:val="18"/>
                <w:lang w:val="de-DE"/>
              </w:rPr>
              <w:t>Das autoklavierbare Rinn XCP endodontische Kit für Röntgenfilm-Aufnahmen umfasst einen Steg, einen Ring sowie eine Aufbissschiene.</w:t>
            </w:r>
          </w:p>
        </w:tc>
      </w:tr>
      <w:tr w:rsidR="00B240B8" w:rsidRPr="00CE022A" w14:paraId="07EC0AB1" w14:textId="77777777" w:rsidTr="00F967B1">
        <w:tc>
          <w:tcPr>
            <w:tcW w:w="3336" w:type="dxa"/>
          </w:tcPr>
          <w:p w14:paraId="51EF3E9A" w14:textId="77777777" w:rsidR="00B240B8" w:rsidRPr="00B240B8" w:rsidRDefault="00B240B8" w:rsidP="00EA7C62">
            <w:pPr>
              <w:tabs>
                <w:tab w:val="left" w:pos="4605"/>
              </w:tabs>
              <w:spacing w:line="240" w:lineRule="auto"/>
              <w:rPr>
                <w:b/>
                <w:bCs/>
                <w:color w:val="808080"/>
                <w:sz w:val="23"/>
                <w:szCs w:val="23"/>
                <w:lang w:val="de-DE"/>
              </w:rPr>
            </w:pPr>
          </w:p>
        </w:tc>
        <w:tc>
          <w:tcPr>
            <w:tcW w:w="3338" w:type="dxa"/>
          </w:tcPr>
          <w:p w14:paraId="62418DDC" w14:textId="77777777" w:rsidR="00B240B8" w:rsidRDefault="00B240B8" w:rsidP="00EA7C62">
            <w:pPr>
              <w:tabs>
                <w:tab w:val="left" w:pos="4605"/>
              </w:tabs>
              <w:spacing w:line="240" w:lineRule="auto"/>
              <w:rPr>
                <w:noProof/>
                <w:lang w:val="de-DE"/>
              </w:rPr>
            </w:pPr>
          </w:p>
        </w:tc>
      </w:tr>
      <w:tr w:rsidR="00B240B8" w:rsidRPr="00C03F32" w14:paraId="37B41F17" w14:textId="77777777" w:rsidTr="00F967B1">
        <w:tc>
          <w:tcPr>
            <w:tcW w:w="3336" w:type="dxa"/>
          </w:tcPr>
          <w:p w14:paraId="4F533227" w14:textId="4E3B8E34" w:rsidR="00B240B8" w:rsidRPr="00B240B8" w:rsidRDefault="00B240B8" w:rsidP="00EA7C62">
            <w:pPr>
              <w:tabs>
                <w:tab w:val="left" w:pos="4605"/>
              </w:tabs>
              <w:spacing w:line="240" w:lineRule="auto"/>
              <w:rPr>
                <w:b/>
                <w:bCs/>
                <w:color w:val="808080"/>
                <w:sz w:val="23"/>
                <w:szCs w:val="23"/>
                <w:lang w:val="de-DE"/>
              </w:rPr>
            </w:pPr>
            <w:r>
              <w:rPr>
                <w:noProof/>
                <w:lang w:val="de-DE"/>
              </w:rPr>
              <w:lastRenderedPageBreak/>
              <w:drawing>
                <wp:inline distT="0" distB="0" distL="0" distR="0" wp14:anchorId="5DCB31A9" wp14:editId="573D1941">
                  <wp:extent cx="1980000" cy="3350343"/>
                  <wp:effectExtent l="0" t="0" r="1270" b="2540"/>
                  <wp:docPr id="879" name="Grafik 879" descr="C:\Users\E039671\AppData\Local\Microsoft\Windows\INetCacheContent.Word\DS_Preventive_Cavitron Tou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Preventive_Cavitron Touch.jpg"/>
                          <pic:cNvPicPr>
                            <a:picLocks noChangeAspect="1" noChangeArrowheads="1"/>
                          </pic:cNvPicPr>
                        </pic:nvPicPr>
                        <pic:blipFill>
                          <a:blip r:embed="rId61" cstate="hqprint">
                            <a:extLst>
                              <a:ext uri="{28A0092B-C50C-407E-A947-70E740481C1C}">
                                <a14:useLocalDpi xmlns:a14="http://schemas.microsoft.com/office/drawing/2010/main"/>
                              </a:ext>
                            </a:extLst>
                          </a:blip>
                          <a:srcRect/>
                          <a:stretch>
                            <a:fillRect/>
                          </a:stretch>
                        </pic:blipFill>
                        <pic:spPr bwMode="auto">
                          <a:xfrm>
                            <a:off x="0" y="0"/>
                            <a:ext cx="1980000" cy="3350343"/>
                          </a:xfrm>
                          <a:prstGeom prst="rect">
                            <a:avLst/>
                          </a:prstGeom>
                          <a:noFill/>
                          <a:ln>
                            <a:noFill/>
                          </a:ln>
                        </pic:spPr>
                      </pic:pic>
                    </a:graphicData>
                  </a:graphic>
                </wp:inline>
              </w:drawing>
            </w:r>
          </w:p>
        </w:tc>
        <w:tc>
          <w:tcPr>
            <w:tcW w:w="3338" w:type="dxa"/>
          </w:tcPr>
          <w:p w14:paraId="45B7D005" w14:textId="2A6A54B4" w:rsidR="00B240B8" w:rsidRDefault="00827CA6" w:rsidP="00EA7C62">
            <w:pPr>
              <w:tabs>
                <w:tab w:val="left" w:pos="4605"/>
              </w:tabs>
              <w:spacing w:line="240" w:lineRule="auto"/>
              <w:rPr>
                <w:noProof/>
                <w:lang w:val="de-DE"/>
              </w:rPr>
            </w:pPr>
            <w:r>
              <w:rPr>
                <w:noProof/>
                <w:lang w:val="de-DE"/>
              </w:rPr>
              <w:drawing>
                <wp:inline distT="0" distB="0" distL="0" distR="0" wp14:anchorId="7224E495" wp14:editId="2511EB19">
                  <wp:extent cx="1980000" cy="1320358"/>
                  <wp:effectExtent l="0" t="0" r="1270" b="0"/>
                  <wp:docPr id="2" name="Grafik 2" descr="C:\Users\E039671\AppData\Local\Microsoft\Windows\INetCache\Content.Word\Cavit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avitron.jpg"/>
                          <pic:cNvPicPr>
                            <a:picLocks noChangeAspect="1" noChangeArrowheads="1"/>
                          </pic:cNvPicPr>
                        </pic:nvPicPr>
                        <pic:blipFill>
                          <a:blip r:embed="rId62" cstate="hqprint">
                            <a:extLst>
                              <a:ext uri="{28A0092B-C50C-407E-A947-70E740481C1C}">
                                <a14:useLocalDpi xmlns:a14="http://schemas.microsoft.com/office/drawing/2010/main"/>
                              </a:ext>
                            </a:extLst>
                          </a:blip>
                          <a:srcRect/>
                          <a:stretch>
                            <a:fillRect/>
                          </a:stretch>
                        </pic:blipFill>
                        <pic:spPr bwMode="auto">
                          <a:xfrm>
                            <a:off x="0" y="0"/>
                            <a:ext cx="1980000" cy="1320358"/>
                          </a:xfrm>
                          <a:prstGeom prst="rect">
                            <a:avLst/>
                          </a:prstGeom>
                          <a:noFill/>
                          <a:ln>
                            <a:noFill/>
                          </a:ln>
                        </pic:spPr>
                      </pic:pic>
                    </a:graphicData>
                  </a:graphic>
                </wp:inline>
              </w:drawing>
            </w:r>
          </w:p>
        </w:tc>
      </w:tr>
      <w:tr w:rsidR="00B240B8" w:rsidRPr="00CE022A" w14:paraId="0020AE78" w14:textId="77777777" w:rsidTr="00F967B1">
        <w:tc>
          <w:tcPr>
            <w:tcW w:w="3336" w:type="dxa"/>
          </w:tcPr>
          <w:p w14:paraId="71914D64" w14:textId="7A3E33D8" w:rsidR="00B240B8" w:rsidRPr="00B240B8" w:rsidRDefault="00B240B8" w:rsidP="00EA7C62">
            <w:pPr>
              <w:tabs>
                <w:tab w:val="left" w:pos="4605"/>
              </w:tabs>
              <w:spacing w:line="240" w:lineRule="auto"/>
              <w:rPr>
                <w:b/>
                <w:bCs/>
                <w:color w:val="808080"/>
                <w:sz w:val="23"/>
                <w:szCs w:val="23"/>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4</w:t>
            </w:r>
            <w:r w:rsidR="00C33F86">
              <w:rPr>
                <w:rFonts w:eastAsia="Times New Roman" w:cs="Arial"/>
                <w:i/>
                <w:sz w:val="18"/>
                <w:szCs w:val="18"/>
                <w:lang w:val="de-DE"/>
              </w:rPr>
              <w:t>:</w:t>
            </w:r>
            <w:r>
              <w:rPr>
                <w:rFonts w:eastAsia="Times New Roman" w:cs="Arial"/>
                <w:i/>
                <w:sz w:val="18"/>
                <w:szCs w:val="18"/>
                <w:lang w:val="de-DE"/>
              </w:rPr>
              <w:t xml:space="preserve"> </w:t>
            </w:r>
            <w:r w:rsidRPr="00CD2CE1">
              <w:rPr>
                <w:rFonts w:eastAsia="Times New Roman" w:cs="Arial"/>
                <w:i/>
                <w:sz w:val="18"/>
                <w:szCs w:val="18"/>
                <w:lang w:val="de-DE"/>
              </w:rPr>
              <w:t xml:space="preserve">Der </w:t>
            </w:r>
            <w:proofErr w:type="spellStart"/>
            <w:r w:rsidRPr="00CD2CE1">
              <w:rPr>
                <w:rFonts w:eastAsia="Times New Roman" w:cs="Arial"/>
                <w:i/>
                <w:sz w:val="18"/>
                <w:szCs w:val="18"/>
                <w:lang w:val="de-DE"/>
              </w:rPr>
              <w:t>Cavitron</w:t>
            </w:r>
            <w:proofErr w:type="spellEnd"/>
            <w:r w:rsidRPr="00CD2CE1">
              <w:rPr>
                <w:rFonts w:eastAsia="Times New Roman" w:cs="Arial"/>
                <w:i/>
                <w:sz w:val="18"/>
                <w:szCs w:val="18"/>
                <w:lang w:val="de-DE"/>
              </w:rPr>
              <w:t xml:space="preserve"> Touch</w:t>
            </w:r>
            <w:r w:rsidRPr="00CD2CE1">
              <w:rPr>
                <w:rFonts w:eastAsia="Cambria"/>
                <w:sz w:val="22"/>
                <w:vertAlign w:val="superscript"/>
                <w:lang w:val="de-DE"/>
              </w:rPr>
              <w:t xml:space="preserve"> </w:t>
            </w:r>
            <w:r w:rsidRPr="00CD2CE1">
              <w:rPr>
                <w:rFonts w:eastAsia="Times New Roman" w:cs="Arial"/>
                <w:i/>
                <w:sz w:val="18"/>
                <w:szCs w:val="18"/>
                <w:lang w:val="de-DE"/>
              </w:rPr>
              <w:t>Ultraschall-Zahnsteinentferner im Tischgerät-Design mit interaktivem Touchscreen</w:t>
            </w:r>
            <w:r w:rsidR="00B5751C">
              <w:rPr>
                <w:rFonts w:eastAsia="Times New Roman" w:cs="Arial"/>
                <w:i/>
                <w:sz w:val="18"/>
                <w:szCs w:val="18"/>
                <w:lang w:val="de-DE"/>
              </w:rPr>
              <w:t>.</w:t>
            </w:r>
          </w:p>
        </w:tc>
        <w:tc>
          <w:tcPr>
            <w:tcW w:w="3338" w:type="dxa"/>
          </w:tcPr>
          <w:p w14:paraId="6E52F8D3" w14:textId="070F3F9C" w:rsidR="00B240B8" w:rsidRDefault="00DD169E" w:rsidP="00EA7C62">
            <w:pPr>
              <w:tabs>
                <w:tab w:val="left" w:pos="4605"/>
              </w:tabs>
              <w:spacing w:line="240" w:lineRule="auto"/>
              <w:rPr>
                <w:noProof/>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5</w:t>
            </w:r>
            <w:r w:rsidR="00C7099D">
              <w:rPr>
                <w:rFonts w:eastAsia="Times New Roman" w:cs="Arial"/>
                <w:i/>
                <w:sz w:val="18"/>
                <w:szCs w:val="18"/>
                <w:lang w:val="de-DE"/>
              </w:rPr>
              <w:t>: Der Ultraschall-</w:t>
            </w:r>
            <w:proofErr w:type="spellStart"/>
            <w:r w:rsidR="00C7099D">
              <w:rPr>
                <w:rFonts w:eastAsia="Times New Roman" w:cs="Arial"/>
                <w:i/>
                <w:sz w:val="18"/>
                <w:szCs w:val="18"/>
                <w:lang w:val="de-DE"/>
              </w:rPr>
              <w:t>Scaler</w:t>
            </w:r>
            <w:proofErr w:type="spellEnd"/>
            <w:r w:rsidR="00C7099D">
              <w:rPr>
                <w:rFonts w:eastAsia="Times New Roman" w:cs="Arial"/>
                <w:i/>
                <w:sz w:val="18"/>
                <w:szCs w:val="18"/>
                <w:lang w:val="de-DE"/>
              </w:rPr>
              <w:t xml:space="preserve"> </w:t>
            </w:r>
            <w:proofErr w:type="spellStart"/>
            <w:r w:rsidR="00C7099D">
              <w:rPr>
                <w:rFonts w:eastAsia="Times New Roman" w:cs="Arial"/>
                <w:i/>
                <w:sz w:val="18"/>
                <w:szCs w:val="18"/>
                <w:lang w:val="de-DE"/>
              </w:rPr>
              <w:t>Cavitron</w:t>
            </w:r>
            <w:proofErr w:type="spellEnd"/>
            <w:r w:rsidR="00C7099D">
              <w:rPr>
                <w:rFonts w:eastAsia="Times New Roman" w:cs="Arial"/>
                <w:i/>
                <w:sz w:val="18"/>
                <w:szCs w:val="18"/>
                <w:lang w:val="de-DE"/>
              </w:rPr>
              <w:t xml:space="preserve"> wird jetzt als integrierte Lösung für die Behandlungseinheit Intego angeboten.</w:t>
            </w:r>
          </w:p>
        </w:tc>
      </w:tr>
      <w:tr w:rsidR="00C7099D" w:rsidRPr="00CE022A" w14:paraId="47E298DA" w14:textId="77777777" w:rsidTr="00F967B1">
        <w:tc>
          <w:tcPr>
            <w:tcW w:w="3336" w:type="dxa"/>
          </w:tcPr>
          <w:p w14:paraId="40ABB631" w14:textId="77777777" w:rsidR="00C7099D" w:rsidRDefault="00C7099D" w:rsidP="00EA7C62">
            <w:pPr>
              <w:tabs>
                <w:tab w:val="left" w:pos="4605"/>
              </w:tabs>
              <w:spacing w:line="240" w:lineRule="auto"/>
              <w:rPr>
                <w:rFonts w:eastAsia="Times New Roman" w:cs="Arial"/>
                <w:i/>
                <w:sz w:val="18"/>
                <w:szCs w:val="18"/>
                <w:lang w:val="de-DE"/>
              </w:rPr>
            </w:pPr>
          </w:p>
        </w:tc>
        <w:tc>
          <w:tcPr>
            <w:tcW w:w="3338" w:type="dxa"/>
          </w:tcPr>
          <w:p w14:paraId="167955F0" w14:textId="77777777" w:rsidR="00C7099D" w:rsidRDefault="00C7099D" w:rsidP="00EA7C62">
            <w:pPr>
              <w:tabs>
                <w:tab w:val="left" w:pos="4605"/>
              </w:tabs>
              <w:spacing w:line="240" w:lineRule="auto"/>
              <w:rPr>
                <w:rFonts w:eastAsia="Times New Roman" w:cs="Arial"/>
                <w:i/>
                <w:sz w:val="18"/>
                <w:szCs w:val="18"/>
                <w:lang w:val="de-DE"/>
              </w:rPr>
            </w:pPr>
          </w:p>
        </w:tc>
      </w:tr>
      <w:tr w:rsidR="00435876" w:rsidRPr="00C03F32" w14:paraId="5BEC5831" w14:textId="77777777" w:rsidTr="00F967B1">
        <w:tc>
          <w:tcPr>
            <w:tcW w:w="3336" w:type="dxa"/>
          </w:tcPr>
          <w:p w14:paraId="2C4AC9E2" w14:textId="301BE6EF" w:rsidR="00435876" w:rsidRDefault="00427221"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5D750BCB" wp14:editId="7E746C45">
                  <wp:extent cx="1980000" cy="1113459"/>
                  <wp:effectExtent l="0" t="0" r="1270" b="0"/>
                  <wp:docPr id="842" name="Grafik 842" descr="C:\Users\E039671\AppData\Local\Microsoft\Windows\INetCacheContent.Word\COMFIT Plush-Box_COMP_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039671\AppData\Local\Microsoft\Windows\INetCacheContent.Word\COMFIT Plush-Box_COMP_GROUP.JPG"/>
                          <pic:cNvPicPr>
                            <a:picLocks noChangeAspect="1" noChangeArrowheads="1"/>
                          </pic:cNvPicPr>
                        </pic:nvPicPr>
                        <pic:blipFill>
                          <a:blip r:embed="rId63" cstate="hqprint">
                            <a:extLst>
                              <a:ext uri="{28A0092B-C50C-407E-A947-70E740481C1C}">
                                <a14:useLocalDpi xmlns:a14="http://schemas.microsoft.com/office/drawing/2010/main"/>
                              </a:ext>
                            </a:extLst>
                          </a:blip>
                          <a:srcRect/>
                          <a:stretch>
                            <a:fillRect/>
                          </a:stretch>
                        </pic:blipFill>
                        <pic:spPr bwMode="auto">
                          <a:xfrm>
                            <a:off x="0" y="0"/>
                            <a:ext cx="1980000" cy="1113459"/>
                          </a:xfrm>
                          <a:prstGeom prst="rect">
                            <a:avLst/>
                          </a:prstGeom>
                          <a:noFill/>
                          <a:ln>
                            <a:noFill/>
                          </a:ln>
                        </pic:spPr>
                      </pic:pic>
                    </a:graphicData>
                  </a:graphic>
                </wp:inline>
              </w:drawing>
            </w:r>
          </w:p>
        </w:tc>
        <w:tc>
          <w:tcPr>
            <w:tcW w:w="3338" w:type="dxa"/>
          </w:tcPr>
          <w:p w14:paraId="4C2FAC28" w14:textId="77777777" w:rsidR="00435876" w:rsidRDefault="00435876" w:rsidP="00EA7C62">
            <w:pPr>
              <w:tabs>
                <w:tab w:val="left" w:pos="4605"/>
              </w:tabs>
              <w:spacing w:line="240" w:lineRule="auto"/>
              <w:rPr>
                <w:rFonts w:eastAsia="Times New Roman" w:cs="Arial"/>
                <w:i/>
                <w:sz w:val="18"/>
                <w:szCs w:val="18"/>
                <w:lang w:val="de-DE"/>
              </w:rPr>
            </w:pPr>
          </w:p>
        </w:tc>
      </w:tr>
      <w:tr w:rsidR="00435876" w:rsidRPr="00CE022A" w14:paraId="50D80C52" w14:textId="77777777" w:rsidTr="00F967B1">
        <w:tc>
          <w:tcPr>
            <w:tcW w:w="3336" w:type="dxa"/>
          </w:tcPr>
          <w:p w14:paraId="378D6811" w14:textId="4C2BED98" w:rsidR="00435876" w:rsidRDefault="00435876" w:rsidP="00435876">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5</w:t>
            </w:r>
            <w:r w:rsidR="008A35EF">
              <w:rPr>
                <w:rFonts w:eastAsia="Times New Roman" w:cs="Arial"/>
                <w:i/>
                <w:sz w:val="18"/>
                <w:szCs w:val="18"/>
                <w:lang w:val="de-DE"/>
              </w:rPr>
              <w:t>6</w:t>
            </w:r>
            <w:r>
              <w:rPr>
                <w:rFonts w:eastAsia="Times New Roman" w:cs="Arial"/>
                <w:i/>
                <w:sz w:val="18"/>
                <w:szCs w:val="18"/>
                <w:lang w:val="de-DE"/>
              </w:rPr>
              <w:t xml:space="preserve">: Sicherheit für das Team während der Behandlung durch </w:t>
            </w:r>
            <w:r w:rsidRPr="0047794B">
              <w:rPr>
                <w:rFonts w:eastAsia="Times New Roman" w:cs="Arial"/>
                <w:i/>
                <w:sz w:val="18"/>
                <w:szCs w:val="18"/>
                <w:lang w:val="de-DE"/>
              </w:rPr>
              <w:t>C</w:t>
            </w:r>
            <w:r>
              <w:rPr>
                <w:rFonts w:eastAsia="Times New Roman" w:cs="Arial"/>
                <w:i/>
                <w:sz w:val="18"/>
                <w:szCs w:val="18"/>
                <w:lang w:val="de-DE"/>
              </w:rPr>
              <w:t>om-Fit</w:t>
            </w:r>
            <w:r w:rsidRPr="0047794B">
              <w:rPr>
                <w:rFonts w:eastAsia="Times New Roman" w:cs="Arial"/>
                <w:i/>
                <w:sz w:val="18"/>
                <w:szCs w:val="18"/>
                <w:lang w:val="de-DE"/>
              </w:rPr>
              <w:t xml:space="preserve"> </w:t>
            </w:r>
            <w:r w:rsidR="00C33F86">
              <w:rPr>
                <w:rFonts w:eastAsia="Times New Roman" w:cs="Arial"/>
                <w:i/>
                <w:sz w:val="18"/>
                <w:szCs w:val="18"/>
                <w:lang w:val="de-DE"/>
              </w:rPr>
              <w:t>Plush</w:t>
            </w:r>
            <w:r w:rsidRPr="0047794B">
              <w:rPr>
                <w:rFonts w:eastAsia="Times New Roman" w:cs="Arial"/>
                <w:i/>
                <w:sz w:val="18"/>
                <w:szCs w:val="18"/>
                <w:lang w:val="de-DE"/>
              </w:rPr>
              <w:t xml:space="preserve"> Mundschutz</w:t>
            </w:r>
            <w:r w:rsidR="00B5751C">
              <w:rPr>
                <w:rFonts w:eastAsia="Times New Roman" w:cs="Arial"/>
                <w:i/>
                <w:sz w:val="18"/>
                <w:szCs w:val="18"/>
                <w:lang w:val="de-DE"/>
              </w:rPr>
              <w:t>.</w:t>
            </w:r>
          </w:p>
        </w:tc>
        <w:tc>
          <w:tcPr>
            <w:tcW w:w="3338" w:type="dxa"/>
          </w:tcPr>
          <w:p w14:paraId="46DE14FD" w14:textId="77777777" w:rsidR="00435876" w:rsidRDefault="00435876" w:rsidP="00435876">
            <w:pPr>
              <w:tabs>
                <w:tab w:val="left" w:pos="4605"/>
              </w:tabs>
              <w:spacing w:line="240" w:lineRule="auto"/>
              <w:rPr>
                <w:rFonts w:eastAsia="Times New Roman" w:cs="Arial"/>
                <w:i/>
                <w:sz w:val="18"/>
                <w:szCs w:val="18"/>
                <w:lang w:val="de-DE"/>
              </w:rPr>
            </w:pPr>
          </w:p>
        </w:tc>
      </w:tr>
      <w:tr w:rsidR="00435876" w:rsidRPr="00C03F32" w14:paraId="67445D8E" w14:textId="77777777" w:rsidTr="00F967B1">
        <w:tc>
          <w:tcPr>
            <w:tcW w:w="3336" w:type="dxa"/>
          </w:tcPr>
          <w:p w14:paraId="542C5EB6" w14:textId="0F96E3AA" w:rsidR="00435876" w:rsidRDefault="00435876" w:rsidP="00435876">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2AA897CC" wp14:editId="20D438F0">
                  <wp:extent cx="1980000" cy="2474146"/>
                  <wp:effectExtent l="0" t="0" r="1270" b="2540"/>
                  <wp:docPr id="880" name="Grafik 880" descr="C:\Users\E039671\AppData\Local\Microsoft\Windows\INetCacheContent.Word\Nupro White Varn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Nupro White Varnish.jpg"/>
                          <pic:cNvPicPr>
                            <a:picLocks noChangeAspect="1" noChangeArrowheads="1"/>
                          </pic:cNvPicPr>
                        </pic:nvPicPr>
                        <pic:blipFill>
                          <a:blip r:embed="rId64" cstate="hqprint">
                            <a:extLst>
                              <a:ext uri="{28A0092B-C50C-407E-A947-70E740481C1C}">
                                <a14:useLocalDpi xmlns:a14="http://schemas.microsoft.com/office/drawing/2010/main"/>
                              </a:ext>
                            </a:extLst>
                          </a:blip>
                          <a:srcRect/>
                          <a:stretch>
                            <a:fillRect/>
                          </a:stretch>
                        </pic:blipFill>
                        <pic:spPr bwMode="auto">
                          <a:xfrm>
                            <a:off x="0" y="0"/>
                            <a:ext cx="1980000" cy="2474146"/>
                          </a:xfrm>
                          <a:prstGeom prst="rect">
                            <a:avLst/>
                          </a:prstGeom>
                          <a:noFill/>
                          <a:ln>
                            <a:noFill/>
                          </a:ln>
                        </pic:spPr>
                      </pic:pic>
                    </a:graphicData>
                  </a:graphic>
                </wp:inline>
              </w:drawing>
            </w:r>
          </w:p>
        </w:tc>
        <w:tc>
          <w:tcPr>
            <w:tcW w:w="3338" w:type="dxa"/>
          </w:tcPr>
          <w:p w14:paraId="453A43B5" w14:textId="6A286F7E" w:rsidR="00435876" w:rsidRDefault="00435876" w:rsidP="00435876">
            <w:pPr>
              <w:tabs>
                <w:tab w:val="left" w:pos="4605"/>
              </w:tabs>
              <w:spacing w:line="240" w:lineRule="auto"/>
              <w:rPr>
                <w:rFonts w:eastAsia="Times New Roman" w:cs="Arial"/>
                <w:i/>
                <w:sz w:val="18"/>
                <w:szCs w:val="18"/>
                <w:lang w:val="de-DE"/>
              </w:rPr>
            </w:pPr>
            <w:r w:rsidRPr="00CF573A">
              <w:rPr>
                <w:noProof/>
                <w:lang w:val="de-DE"/>
              </w:rPr>
              <w:drawing>
                <wp:inline distT="0" distB="0" distL="0" distR="0" wp14:anchorId="2C4A2398" wp14:editId="33444A7F">
                  <wp:extent cx="1979295" cy="3219450"/>
                  <wp:effectExtent l="0" t="0" r="0" b="0"/>
                  <wp:docPr id="6" name="Grafik 6" descr="C:\Users\E039671\AppData\Local\Microsoft\Windows\INetCacheContent.Word\Nupro%20Freedom%20Cordless%20Handpiece%20-%20Hygiene%20Press%20Re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Nupro%20Freedom%20Cordless%20Handpiece%20-%20Hygiene%20Press%20Release.png"/>
                          <pic:cNvPicPr>
                            <a:picLocks noChangeAspect="1" noChangeArrowheads="1"/>
                          </pic:cNvPicPr>
                        </pic:nvPicPr>
                        <pic:blipFill rotWithShape="1">
                          <a:blip r:embed="rId65" cstate="hqprint">
                            <a:extLst>
                              <a:ext uri="{28A0092B-C50C-407E-A947-70E740481C1C}">
                                <a14:useLocalDpi xmlns:a14="http://schemas.microsoft.com/office/drawing/2010/main"/>
                              </a:ext>
                            </a:extLst>
                          </a:blip>
                          <a:srcRect/>
                          <a:stretch/>
                        </pic:blipFill>
                        <pic:spPr bwMode="auto">
                          <a:xfrm>
                            <a:off x="0" y="0"/>
                            <a:ext cx="1980000" cy="32205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5876" w:rsidRPr="00CE022A" w14:paraId="5F6EBE46" w14:textId="77777777" w:rsidTr="00F967B1">
        <w:tc>
          <w:tcPr>
            <w:tcW w:w="3336" w:type="dxa"/>
          </w:tcPr>
          <w:p w14:paraId="38709EE7" w14:textId="10287F64" w:rsidR="00435876" w:rsidRDefault="00435876" w:rsidP="00435876">
            <w:pPr>
              <w:tabs>
                <w:tab w:val="left" w:pos="4605"/>
              </w:tabs>
              <w:spacing w:line="240" w:lineRule="auto"/>
              <w:rPr>
                <w:noProof/>
                <w:lang w:val="de-DE"/>
              </w:rPr>
            </w:pPr>
            <w:r>
              <w:rPr>
                <w:rFonts w:eastAsia="Times New Roman" w:cs="Arial"/>
                <w:i/>
                <w:sz w:val="18"/>
                <w:szCs w:val="18"/>
                <w:lang w:val="de-DE"/>
              </w:rPr>
              <w:t xml:space="preserve">Abb. </w:t>
            </w:r>
            <w:r w:rsidR="00685889">
              <w:rPr>
                <w:rFonts w:eastAsia="Times New Roman" w:cs="Arial"/>
                <w:i/>
                <w:sz w:val="18"/>
                <w:szCs w:val="18"/>
                <w:lang w:val="de-DE"/>
              </w:rPr>
              <w:t>5</w:t>
            </w:r>
            <w:r w:rsidR="008A35EF">
              <w:rPr>
                <w:rFonts w:eastAsia="Times New Roman" w:cs="Arial"/>
                <w:i/>
                <w:sz w:val="18"/>
                <w:szCs w:val="18"/>
                <w:lang w:val="de-DE"/>
              </w:rPr>
              <w:t>7</w:t>
            </w:r>
            <w:r w:rsidRPr="00CD2CE1">
              <w:rPr>
                <w:rFonts w:eastAsia="Times New Roman" w:cs="Arial"/>
                <w:i/>
                <w:sz w:val="18"/>
                <w:szCs w:val="18"/>
                <w:lang w:val="de-DE"/>
              </w:rPr>
              <w:t xml:space="preserve">: </w:t>
            </w:r>
            <w:proofErr w:type="spellStart"/>
            <w:r w:rsidRPr="00CD2CE1">
              <w:rPr>
                <w:rFonts w:eastAsia="Times New Roman" w:cs="Arial"/>
                <w:i/>
                <w:sz w:val="18"/>
                <w:szCs w:val="18"/>
                <w:lang w:val="de-DE"/>
              </w:rPr>
              <w:t>Nupro</w:t>
            </w:r>
            <w:proofErr w:type="spellEnd"/>
            <w:r w:rsidRPr="00CD2CE1">
              <w:rPr>
                <w:rFonts w:eastAsia="Times New Roman" w:cs="Arial"/>
                <w:i/>
                <w:sz w:val="18"/>
                <w:szCs w:val="18"/>
                <w:lang w:val="de-DE"/>
              </w:rPr>
              <w:t xml:space="preserve"> White </w:t>
            </w:r>
            <w:proofErr w:type="spellStart"/>
            <w:r w:rsidRPr="00CD2CE1">
              <w:rPr>
                <w:rFonts w:eastAsia="Times New Roman" w:cs="Arial"/>
                <w:i/>
                <w:sz w:val="18"/>
                <w:szCs w:val="18"/>
                <w:lang w:val="de-DE"/>
              </w:rPr>
              <w:t>Varnish</w:t>
            </w:r>
            <w:proofErr w:type="spellEnd"/>
            <w:r w:rsidRPr="00CD2CE1">
              <w:rPr>
                <w:rFonts w:eastAsia="Times New Roman" w:cs="Arial"/>
                <w:i/>
                <w:sz w:val="18"/>
                <w:szCs w:val="18"/>
                <w:lang w:val="de-DE"/>
              </w:rPr>
              <w:t xml:space="preserve"> – einzigartige Formel zur Anwendung bei Überempfindlichkeit</w:t>
            </w:r>
            <w:r w:rsidR="00B5751C">
              <w:rPr>
                <w:rFonts w:eastAsia="Times New Roman" w:cs="Arial"/>
                <w:i/>
                <w:sz w:val="18"/>
                <w:szCs w:val="18"/>
                <w:lang w:val="de-DE"/>
              </w:rPr>
              <w:t>.</w:t>
            </w:r>
          </w:p>
        </w:tc>
        <w:tc>
          <w:tcPr>
            <w:tcW w:w="3338" w:type="dxa"/>
          </w:tcPr>
          <w:p w14:paraId="538CE65F" w14:textId="1476FB27" w:rsidR="00435876" w:rsidRDefault="00435876" w:rsidP="00435876">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685889">
              <w:rPr>
                <w:rFonts w:eastAsia="Times New Roman" w:cs="Arial"/>
                <w:i/>
                <w:sz w:val="18"/>
                <w:szCs w:val="18"/>
                <w:lang w:val="de-DE"/>
              </w:rPr>
              <w:t>5</w:t>
            </w:r>
            <w:r w:rsidR="008A35EF">
              <w:rPr>
                <w:rFonts w:eastAsia="Times New Roman" w:cs="Arial"/>
                <w:i/>
                <w:sz w:val="18"/>
                <w:szCs w:val="18"/>
                <w:lang w:val="de-DE"/>
              </w:rPr>
              <w:t>8</w:t>
            </w:r>
            <w:r>
              <w:rPr>
                <w:rFonts w:eastAsia="Times New Roman" w:cs="Arial"/>
                <w:i/>
                <w:sz w:val="18"/>
                <w:szCs w:val="18"/>
                <w:lang w:val="de-DE"/>
              </w:rPr>
              <w:t xml:space="preserve">: </w:t>
            </w:r>
            <w:r w:rsidRPr="00A64A03">
              <w:rPr>
                <w:rFonts w:eastAsia="Times New Roman" w:cs="Arial"/>
                <w:i/>
                <w:sz w:val="18"/>
                <w:szCs w:val="18"/>
                <w:lang w:val="de-DE"/>
              </w:rPr>
              <w:t>Schnurloses Design</w:t>
            </w:r>
            <w:r>
              <w:rPr>
                <w:rFonts w:eastAsia="Times New Roman" w:cs="Arial"/>
                <w:i/>
                <w:sz w:val="18"/>
                <w:szCs w:val="18"/>
                <w:lang w:val="de-DE"/>
              </w:rPr>
              <w:t xml:space="preserve">: Das </w:t>
            </w:r>
            <w:r w:rsidRPr="00451BC6">
              <w:rPr>
                <w:rFonts w:eastAsia="Times New Roman" w:cs="Arial"/>
                <w:i/>
                <w:sz w:val="18"/>
                <w:szCs w:val="18"/>
                <w:lang w:val="de-DE"/>
              </w:rPr>
              <w:t>Nupro Freedom Cordless Prophy System</w:t>
            </w:r>
            <w:r>
              <w:rPr>
                <w:rFonts w:eastAsia="Times New Roman" w:cs="Arial"/>
                <w:i/>
                <w:sz w:val="18"/>
                <w:szCs w:val="18"/>
                <w:lang w:val="de-DE"/>
              </w:rPr>
              <w:t xml:space="preserve"> sorgt für eine effektive Politur der Zahn- und Materialoberflächen</w:t>
            </w:r>
            <w:r w:rsidRPr="00A64A03">
              <w:rPr>
                <w:rFonts w:eastAsia="Times New Roman" w:cs="Arial"/>
                <w:i/>
                <w:sz w:val="18"/>
                <w:szCs w:val="18"/>
                <w:lang w:val="de-DE"/>
              </w:rPr>
              <w:t>.</w:t>
            </w:r>
          </w:p>
        </w:tc>
      </w:tr>
      <w:tr w:rsidR="00435876" w:rsidRPr="00CE022A" w14:paraId="13F5ADE4" w14:textId="77777777" w:rsidTr="00F967B1">
        <w:tc>
          <w:tcPr>
            <w:tcW w:w="3336" w:type="dxa"/>
          </w:tcPr>
          <w:p w14:paraId="7E1D9040" w14:textId="1858628D"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4F33DEC3" w14:textId="15BAE5A4" w:rsidR="00435876" w:rsidRPr="00C03F32" w:rsidRDefault="00435876" w:rsidP="00435876">
            <w:pPr>
              <w:tabs>
                <w:tab w:val="left" w:pos="4605"/>
              </w:tabs>
              <w:spacing w:line="240" w:lineRule="auto"/>
              <w:rPr>
                <w:rFonts w:eastAsia="Times New Roman" w:cs="Arial"/>
                <w:i/>
                <w:sz w:val="18"/>
                <w:szCs w:val="18"/>
                <w:lang w:val="de-DE"/>
              </w:rPr>
            </w:pPr>
          </w:p>
        </w:tc>
      </w:tr>
    </w:tbl>
    <w:p w14:paraId="57460221" w14:textId="5F3C919F" w:rsidR="00435876" w:rsidRPr="00685889" w:rsidRDefault="00435876">
      <w:pPr>
        <w:rPr>
          <w:lang w:val="de-DE"/>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435876" w:rsidRPr="00C03F32" w14:paraId="33E477AC" w14:textId="77777777" w:rsidTr="00F967B1">
        <w:tc>
          <w:tcPr>
            <w:tcW w:w="3336" w:type="dxa"/>
          </w:tcPr>
          <w:p w14:paraId="7A7A1911" w14:textId="300C5F23" w:rsidR="00435876" w:rsidRPr="00193DD3" w:rsidRDefault="00435876" w:rsidP="00435876">
            <w:pPr>
              <w:tabs>
                <w:tab w:val="left" w:pos="4605"/>
              </w:tabs>
              <w:spacing w:line="240" w:lineRule="auto"/>
              <w:rPr>
                <w:rFonts w:eastAsia="Times New Roman" w:cs="Arial"/>
                <w:noProof/>
                <w:szCs w:val="20"/>
                <w:lang w:val="de-DE"/>
              </w:rPr>
            </w:pPr>
            <w:r>
              <w:rPr>
                <w:b/>
                <w:bCs/>
                <w:color w:val="808080"/>
                <w:sz w:val="23"/>
                <w:szCs w:val="23"/>
                <w:lang w:val="de-AT"/>
              </w:rPr>
              <w:t>PROSTHETICS</w:t>
            </w:r>
          </w:p>
        </w:tc>
        <w:tc>
          <w:tcPr>
            <w:tcW w:w="3338" w:type="dxa"/>
          </w:tcPr>
          <w:p w14:paraId="3920A19B"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C03F32" w14:paraId="399D3442" w14:textId="77777777" w:rsidTr="00F967B1">
        <w:tc>
          <w:tcPr>
            <w:tcW w:w="3336" w:type="dxa"/>
          </w:tcPr>
          <w:p w14:paraId="28359C95"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2BC4D7F2"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0479D7" w14:paraId="29CACE65" w14:textId="77777777" w:rsidTr="009D39C3">
        <w:tc>
          <w:tcPr>
            <w:tcW w:w="3336" w:type="dxa"/>
          </w:tcPr>
          <w:p w14:paraId="0D5BDE3E"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6B7FD429" wp14:editId="21FB280D">
                  <wp:extent cx="1980000" cy="1594438"/>
                  <wp:effectExtent l="0" t="0" r="1270" b="6350"/>
                  <wp:docPr id="872" name="Grafik 872" descr="\\KPRSERVER\FirmaKPR\05_Texte_Final\DeguDent\2016\116_020_abb_06_GoldenGat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PRSERVER\FirmaKPR\05_Texte_Final\DeguDent\2016\116_020_abb_06_GoldenGate_System.jpg"/>
                          <pic:cNvPicPr>
                            <a:picLocks noChangeAspect="1" noChangeArrowheads="1"/>
                          </pic:cNvPicPr>
                        </pic:nvPicPr>
                        <pic:blipFill>
                          <a:blip r:embed="rId66" cstate="hqprint">
                            <a:extLst>
                              <a:ext uri="{28A0092B-C50C-407E-A947-70E740481C1C}">
                                <a14:useLocalDpi xmlns:a14="http://schemas.microsoft.com/office/drawing/2010/main"/>
                              </a:ext>
                            </a:extLst>
                          </a:blip>
                          <a:srcRect/>
                          <a:stretch>
                            <a:fillRect/>
                          </a:stretch>
                        </pic:blipFill>
                        <pic:spPr bwMode="auto">
                          <a:xfrm>
                            <a:off x="0" y="0"/>
                            <a:ext cx="1980000" cy="1594438"/>
                          </a:xfrm>
                          <a:prstGeom prst="rect">
                            <a:avLst/>
                          </a:prstGeom>
                          <a:noFill/>
                          <a:ln>
                            <a:noFill/>
                          </a:ln>
                        </pic:spPr>
                      </pic:pic>
                    </a:graphicData>
                  </a:graphic>
                </wp:inline>
              </w:drawing>
            </w:r>
          </w:p>
        </w:tc>
        <w:tc>
          <w:tcPr>
            <w:tcW w:w="3338" w:type="dxa"/>
          </w:tcPr>
          <w:p w14:paraId="1869B17D"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3B3C37A4" wp14:editId="102F5BE8">
                  <wp:extent cx="990000" cy="1033756"/>
                  <wp:effectExtent l="0" t="0" r="635" b="0"/>
                  <wp:docPr id="876" name="Grafik 876" descr="\\KPRSERVER\FirmaKPR\02_Firmen\DeguDent\06_Produktinformationen\pressemitteilung_basis_der_prothetik\abb_02bearbei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RSERVER\FirmaKPR\02_Firmen\DeguDent\06_Produktinformationen\pressemitteilung_basis_der_prothetik\abb_02bearbeitet.jpg"/>
                          <pic:cNvPicPr>
                            <a:picLocks noChangeAspect="1" noChangeArrowheads="1"/>
                          </pic:cNvPicPr>
                        </pic:nvPicPr>
                        <pic:blipFill>
                          <a:blip r:embed="rId67" cstate="hqprint">
                            <a:extLst>
                              <a:ext uri="{28A0092B-C50C-407E-A947-70E740481C1C}">
                                <a14:useLocalDpi xmlns:a14="http://schemas.microsoft.com/office/drawing/2010/main"/>
                              </a:ext>
                            </a:extLst>
                          </a:blip>
                          <a:srcRect/>
                          <a:stretch>
                            <a:fillRect/>
                          </a:stretch>
                        </pic:blipFill>
                        <pic:spPr bwMode="auto">
                          <a:xfrm>
                            <a:off x="0" y="0"/>
                            <a:ext cx="990000" cy="1033756"/>
                          </a:xfrm>
                          <a:prstGeom prst="rect">
                            <a:avLst/>
                          </a:prstGeom>
                          <a:noFill/>
                          <a:ln>
                            <a:noFill/>
                          </a:ln>
                        </pic:spPr>
                      </pic:pic>
                    </a:graphicData>
                  </a:graphic>
                </wp:inline>
              </w:drawing>
            </w:r>
            <w:r>
              <w:rPr>
                <w:noProof/>
                <w:lang w:val="de-DE"/>
              </w:rPr>
              <w:drawing>
                <wp:inline distT="0" distB="0" distL="0" distR="0" wp14:anchorId="03E59825" wp14:editId="4AC989A0">
                  <wp:extent cx="895040" cy="1033200"/>
                  <wp:effectExtent l="0" t="0" r="635" b="0"/>
                  <wp:docPr id="877" name="Grafik 877" descr="C:\Users\digbl835\AppData\Local\Microsoft\Windows\Temporary Internet Files\Content.Word\Cercon_XTdiscs_mixed_white_withSt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Cercon_XTdiscs_mixed_white_withStick.jpg"/>
                          <pic:cNvPicPr>
                            <a:picLocks noChangeAspect="1" noChangeArrowheads="1"/>
                          </pic:cNvPicPr>
                        </pic:nvPicPr>
                        <pic:blipFill>
                          <a:blip r:embed="rId68" cstate="hqprint">
                            <a:extLst>
                              <a:ext uri="{28A0092B-C50C-407E-A947-70E740481C1C}">
                                <a14:useLocalDpi xmlns:a14="http://schemas.microsoft.com/office/drawing/2010/main"/>
                              </a:ext>
                            </a:extLst>
                          </a:blip>
                          <a:srcRect/>
                          <a:stretch>
                            <a:fillRect/>
                          </a:stretch>
                        </pic:blipFill>
                        <pic:spPr bwMode="auto">
                          <a:xfrm>
                            <a:off x="0" y="0"/>
                            <a:ext cx="895040" cy="1033200"/>
                          </a:xfrm>
                          <a:prstGeom prst="rect">
                            <a:avLst/>
                          </a:prstGeom>
                          <a:noFill/>
                          <a:ln>
                            <a:noFill/>
                          </a:ln>
                        </pic:spPr>
                      </pic:pic>
                    </a:graphicData>
                  </a:graphic>
                </wp:inline>
              </w:drawing>
            </w:r>
          </w:p>
        </w:tc>
      </w:tr>
      <w:tr w:rsidR="00435876" w:rsidRPr="00CE022A" w14:paraId="38A6A11E" w14:textId="77777777" w:rsidTr="009D39C3">
        <w:tc>
          <w:tcPr>
            <w:tcW w:w="3336" w:type="dxa"/>
          </w:tcPr>
          <w:p w14:paraId="645CC531" w14:textId="2CEAA461" w:rsidR="00435876" w:rsidRPr="000479D7" w:rsidRDefault="00435876" w:rsidP="00435876">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A35EF">
              <w:rPr>
                <w:rFonts w:eastAsia="Times New Roman" w:cs="Arial"/>
                <w:i/>
                <w:sz w:val="18"/>
                <w:szCs w:val="18"/>
                <w:lang w:val="de-DE"/>
              </w:rPr>
              <w:t>59</w:t>
            </w:r>
            <w:r>
              <w:rPr>
                <w:rFonts w:eastAsia="Times New Roman" w:cs="Arial"/>
                <w:i/>
                <w:sz w:val="18"/>
                <w:szCs w:val="18"/>
                <w:lang w:val="de-DE"/>
              </w:rPr>
              <w:t xml:space="preserve">: </w:t>
            </w:r>
            <w:r w:rsidRPr="005242F6">
              <w:rPr>
                <w:rFonts w:cs="Arial"/>
                <w:i/>
                <w:color w:val="000000" w:themeColor="text1"/>
                <w:sz w:val="18"/>
                <w:szCs w:val="18"/>
                <w:lang w:val="de-AT"/>
              </w:rPr>
              <w:t>Klassische metallkeramische Versorgung mit dem GoldenGate System – nach wie vor eine hervorragende Option und seit 25 Jahren klinisch bewährt.</w:t>
            </w:r>
          </w:p>
        </w:tc>
        <w:tc>
          <w:tcPr>
            <w:tcW w:w="3338" w:type="dxa"/>
          </w:tcPr>
          <w:p w14:paraId="5605D419" w14:textId="498F8821" w:rsidR="00435876" w:rsidRPr="000479D7" w:rsidRDefault="00435876" w:rsidP="00435876">
            <w:pPr>
              <w:tabs>
                <w:tab w:val="left" w:pos="4605"/>
              </w:tabs>
              <w:spacing w:line="240" w:lineRule="auto"/>
              <w:rPr>
                <w:rFonts w:eastAsia="Times New Roman" w:cs="Arial"/>
                <w:i/>
                <w:sz w:val="18"/>
                <w:szCs w:val="18"/>
                <w:lang w:val="de-DE"/>
              </w:rPr>
            </w:pPr>
            <w:r>
              <w:rPr>
                <w:rFonts w:cs="Arial"/>
                <w:i/>
                <w:color w:val="000000" w:themeColor="text1"/>
                <w:sz w:val="18"/>
                <w:szCs w:val="18"/>
                <w:lang w:val="de-AT"/>
              </w:rPr>
              <w:t xml:space="preserve">Abb. </w:t>
            </w:r>
            <w:r w:rsidR="00C33F86">
              <w:rPr>
                <w:rFonts w:cs="Arial"/>
                <w:i/>
                <w:color w:val="000000" w:themeColor="text1"/>
                <w:sz w:val="18"/>
                <w:szCs w:val="18"/>
                <w:lang w:val="de-AT"/>
              </w:rPr>
              <w:t>6</w:t>
            </w:r>
            <w:r w:rsidR="008A35EF">
              <w:rPr>
                <w:rFonts w:cs="Arial"/>
                <w:i/>
                <w:color w:val="000000" w:themeColor="text1"/>
                <w:sz w:val="18"/>
                <w:szCs w:val="18"/>
                <w:lang w:val="de-AT"/>
              </w:rPr>
              <w:t>0</w:t>
            </w:r>
            <w:r>
              <w:rPr>
                <w:rFonts w:cs="Arial"/>
                <w:i/>
                <w:color w:val="000000" w:themeColor="text1"/>
                <w:sz w:val="18"/>
                <w:szCs w:val="18"/>
                <w:lang w:val="de-AT"/>
              </w:rPr>
              <w:t xml:space="preserve">: </w:t>
            </w:r>
            <w:proofErr w:type="spellStart"/>
            <w:r w:rsidRPr="005242F6">
              <w:rPr>
                <w:rFonts w:cs="Arial"/>
                <w:i/>
                <w:color w:val="000000" w:themeColor="text1"/>
                <w:sz w:val="18"/>
                <w:szCs w:val="18"/>
                <w:lang w:val="de-AT"/>
              </w:rPr>
              <w:t>Cercon</w:t>
            </w:r>
            <w:proofErr w:type="spellEnd"/>
            <w:r w:rsidRPr="005242F6">
              <w:rPr>
                <w:rFonts w:cs="Arial"/>
                <w:i/>
                <w:color w:val="000000" w:themeColor="text1"/>
                <w:sz w:val="18"/>
                <w:szCs w:val="18"/>
                <w:lang w:val="de-AT"/>
              </w:rPr>
              <w:t xml:space="preserve"> </w:t>
            </w:r>
            <w:proofErr w:type="spellStart"/>
            <w:r w:rsidRPr="005242F6">
              <w:rPr>
                <w:rFonts w:cs="Arial"/>
                <w:i/>
                <w:color w:val="000000" w:themeColor="text1"/>
                <w:sz w:val="18"/>
                <w:szCs w:val="18"/>
                <w:lang w:val="de-AT"/>
              </w:rPr>
              <w:t>ht</w:t>
            </w:r>
            <w:proofErr w:type="spellEnd"/>
            <w:r w:rsidRPr="005242F6">
              <w:rPr>
                <w:rFonts w:cs="Arial"/>
                <w:i/>
                <w:color w:val="000000" w:themeColor="text1"/>
                <w:sz w:val="18"/>
                <w:szCs w:val="18"/>
                <w:lang w:val="de-AT"/>
              </w:rPr>
              <w:t xml:space="preserve"> und Cercon xt mit True Color Technology – hochtransluzentes und extra- transluzentes Zirkonoxid mit einem Plus an Farbsicherheit.</w:t>
            </w:r>
          </w:p>
        </w:tc>
      </w:tr>
      <w:tr w:rsidR="00435876" w:rsidRPr="00CE022A" w14:paraId="2D0D2F8C" w14:textId="77777777" w:rsidTr="00F967B1">
        <w:tc>
          <w:tcPr>
            <w:tcW w:w="3336" w:type="dxa"/>
          </w:tcPr>
          <w:p w14:paraId="47256D5A"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01E0EDBD"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0479D7" w14:paraId="70540740" w14:textId="77777777" w:rsidTr="009D39C3">
        <w:tc>
          <w:tcPr>
            <w:tcW w:w="3336" w:type="dxa"/>
          </w:tcPr>
          <w:p w14:paraId="5B881225"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6020BDEC" wp14:editId="0511E3E5">
                  <wp:extent cx="1980000" cy="1385666"/>
                  <wp:effectExtent l="0" t="0" r="1270" b="5080"/>
                  <wp:docPr id="878" name="Grafik 878" descr="C:\Users\digbl835\AppData\Local\Microsoft\Windows\Temporary Internet Files\Content.Word\HIPA-Trial-Kit_Dentu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HIPA-Trial-Kit_Denture-PRINT.JPG"/>
                          <pic:cNvPicPr>
                            <a:picLocks noChangeAspect="1" noChangeArrowheads="1"/>
                          </pic:cNvPicPr>
                        </pic:nvPicPr>
                        <pic:blipFill>
                          <a:blip r:embed="rId69" cstate="hqprint">
                            <a:extLst>
                              <a:ext uri="{28A0092B-C50C-407E-A947-70E740481C1C}">
                                <a14:useLocalDpi xmlns:a14="http://schemas.microsoft.com/office/drawing/2010/main"/>
                              </a:ext>
                            </a:extLst>
                          </a:blip>
                          <a:srcRect/>
                          <a:stretch>
                            <a:fillRect/>
                          </a:stretch>
                        </pic:blipFill>
                        <pic:spPr bwMode="auto">
                          <a:xfrm>
                            <a:off x="0" y="0"/>
                            <a:ext cx="1980000" cy="1385666"/>
                          </a:xfrm>
                          <a:prstGeom prst="rect">
                            <a:avLst/>
                          </a:prstGeom>
                          <a:noFill/>
                          <a:ln>
                            <a:noFill/>
                          </a:ln>
                        </pic:spPr>
                      </pic:pic>
                    </a:graphicData>
                  </a:graphic>
                </wp:inline>
              </w:drawing>
            </w:r>
          </w:p>
        </w:tc>
        <w:tc>
          <w:tcPr>
            <w:tcW w:w="3338" w:type="dxa"/>
          </w:tcPr>
          <w:p w14:paraId="0E2D0636" w14:textId="26F2452E" w:rsidR="00435876" w:rsidRPr="000479D7" w:rsidRDefault="00827CA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3754B7CC" wp14:editId="481BEEE4">
                  <wp:extent cx="1980000" cy="1484651"/>
                  <wp:effectExtent l="0" t="0" r="1270" b="1270"/>
                  <wp:docPr id="17" name="Grafik 17" descr="C:\Users\E039671\AppData\Local\Microsoft\Windows\INetCacheContent.Word\Celtra_Press_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ltra_Press_Starterkit.jpg"/>
                          <pic:cNvPicPr>
                            <a:picLocks noChangeAspect="1" noChangeArrowheads="1"/>
                          </pic:cNvPicPr>
                        </pic:nvPicPr>
                        <pic:blipFill>
                          <a:blip r:embed="rId70" cstate="hqprint">
                            <a:extLst>
                              <a:ext uri="{28A0092B-C50C-407E-A947-70E740481C1C}">
                                <a14:useLocalDpi xmlns:a14="http://schemas.microsoft.com/office/drawing/2010/main"/>
                              </a:ext>
                            </a:extLst>
                          </a:blip>
                          <a:srcRect/>
                          <a:stretch>
                            <a:fillRect/>
                          </a:stretch>
                        </pic:blipFill>
                        <pic:spPr bwMode="auto">
                          <a:xfrm>
                            <a:off x="0" y="0"/>
                            <a:ext cx="1980000" cy="1484651"/>
                          </a:xfrm>
                          <a:prstGeom prst="rect">
                            <a:avLst/>
                          </a:prstGeom>
                          <a:noFill/>
                          <a:ln>
                            <a:noFill/>
                          </a:ln>
                        </pic:spPr>
                      </pic:pic>
                    </a:graphicData>
                  </a:graphic>
                </wp:inline>
              </w:drawing>
            </w:r>
          </w:p>
        </w:tc>
      </w:tr>
      <w:tr w:rsidR="00435876" w:rsidRPr="00827CA6" w14:paraId="008DEF44" w14:textId="77777777" w:rsidTr="009D39C3">
        <w:tc>
          <w:tcPr>
            <w:tcW w:w="3336" w:type="dxa"/>
          </w:tcPr>
          <w:p w14:paraId="62A726F2" w14:textId="5F442C82" w:rsidR="00435876" w:rsidRPr="000479D7" w:rsidRDefault="00435876" w:rsidP="00435876">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6</w:t>
            </w:r>
            <w:r w:rsidR="008A35EF">
              <w:rPr>
                <w:rFonts w:eastAsia="Times New Roman" w:cs="Arial"/>
                <w:i/>
                <w:sz w:val="18"/>
                <w:szCs w:val="18"/>
                <w:lang w:val="de-DE"/>
              </w:rPr>
              <w:t>1</w:t>
            </w:r>
            <w:r>
              <w:rPr>
                <w:rFonts w:eastAsia="Times New Roman" w:cs="Arial"/>
                <w:i/>
                <w:sz w:val="18"/>
                <w:szCs w:val="18"/>
                <w:lang w:val="de-DE"/>
              </w:rPr>
              <w:t xml:space="preserve">: </w:t>
            </w:r>
            <w:r w:rsidRPr="005242F6">
              <w:rPr>
                <w:rFonts w:cs="Arial"/>
                <w:i/>
                <w:color w:val="000000" w:themeColor="text1"/>
                <w:sz w:val="18"/>
                <w:szCs w:val="18"/>
                <w:lang w:val="de-DE"/>
              </w:rPr>
              <w:t>Der neue Prothesenkunststoff Lucitone HIPA (High impact pour acrylic) besticht durch eine außergewöhnlich hohe Festigkeit, Farbstabilität und Passgenauigkeit.</w:t>
            </w:r>
          </w:p>
        </w:tc>
        <w:tc>
          <w:tcPr>
            <w:tcW w:w="3338" w:type="dxa"/>
          </w:tcPr>
          <w:p w14:paraId="418E0621" w14:textId="2FAD4CA0" w:rsidR="00435876" w:rsidRPr="00CD2CE1" w:rsidRDefault="00827CA6" w:rsidP="00435876">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8A35EF">
              <w:rPr>
                <w:rFonts w:eastAsia="Times New Roman" w:cs="Arial"/>
                <w:i/>
                <w:sz w:val="18"/>
                <w:szCs w:val="18"/>
                <w:lang w:val="de-DE"/>
              </w:rPr>
              <w:t>62</w:t>
            </w:r>
            <w:r>
              <w:rPr>
                <w:rFonts w:eastAsia="Times New Roman" w:cs="Arial"/>
                <w:i/>
                <w:sz w:val="18"/>
                <w:szCs w:val="18"/>
                <w:lang w:val="de-DE"/>
              </w:rPr>
              <w:t xml:space="preserve">: </w:t>
            </w:r>
            <w:r w:rsidRPr="00E040E0">
              <w:rPr>
                <w:i/>
                <w:color w:val="00000A"/>
                <w:sz w:val="18"/>
                <w:szCs w:val="18"/>
                <w:lang w:val="de-AT"/>
              </w:rPr>
              <w:t xml:space="preserve">Das neue presstechnisch </w:t>
            </w:r>
            <w:proofErr w:type="spellStart"/>
            <w:r w:rsidRPr="00E040E0">
              <w:rPr>
                <w:i/>
                <w:color w:val="00000A"/>
                <w:sz w:val="18"/>
                <w:szCs w:val="18"/>
                <w:lang w:val="de-AT"/>
              </w:rPr>
              <w:t>verarbeitbare</w:t>
            </w:r>
            <w:proofErr w:type="spellEnd"/>
            <w:r w:rsidRPr="00E040E0">
              <w:rPr>
                <w:i/>
                <w:color w:val="00000A"/>
                <w:sz w:val="18"/>
                <w:szCs w:val="18"/>
                <w:lang w:val="de-AT"/>
              </w:rPr>
              <w:t xml:space="preserve"> </w:t>
            </w:r>
            <w:proofErr w:type="spellStart"/>
            <w:r w:rsidRPr="00E040E0">
              <w:rPr>
                <w:i/>
                <w:color w:val="00000A"/>
                <w:sz w:val="18"/>
                <w:szCs w:val="18"/>
                <w:lang w:val="de-AT"/>
              </w:rPr>
              <w:t>zirkonoxidverstärkte</w:t>
            </w:r>
            <w:proofErr w:type="spellEnd"/>
            <w:r w:rsidRPr="00E040E0">
              <w:rPr>
                <w:i/>
                <w:color w:val="00000A"/>
                <w:sz w:val="18"/>
                <w:szCs w:val="18"/>
                <w:lang w:val="de-AT"/>
              </w:rPr>
              <w:t xml:space="preserve"> Lithium-Silikat </w:t>
            </w:r>
            <w:proofErr w:type="spellStart"/>
            <w:r w:rsidRPr="00E040E0">
              <w:rPr>
                <w:i/>
                <w:color w:val="00000A"/>
                <w:sz w:val="18"/>
                <w:szCs w:val="18"/>
                <w:lang w:val="de-AT"/>
              </w:rPr>
              <w:t>Celtra</w:t>
            </w:r>
            <w:proofErr w:type="spellEnd"/>
            <w:r w:rsidRPr="00E040E0">
              <w:rPr>
                <w:i/>
                <w:color w:val="00000A"/>
                <w:sz w:val="18"/>
                <w:szCs w:val="18"/>
                <w:lang w:val="de-AT"/>
              </w:rPr>
              <w:t xml:space="preserve"> Press sowie die dazugehörige Verblendkeramik </w:t>
            </w:r>
            <w:proofErr w:type="spellStart"/>
            <w:r w:rsidRPr="00E040E0">
              <w:rPr>
                <w:i/>
                <w:color w:val="00000A"/>
                <w:sz w:val="18"/>
                <w:szCs w:val="18"/>
                <w:lang w:val="de-AT"/>
              </w:rPr>
              <w:t>Celtra</w:t>
            </w:r>
            <w:proofErr w:type="spellEnd"/>
            <w:r w:rsidRPr="00E040E0">
              <w:rPr>
                <w:i/>
                <w:color w:val="00000A"/>
                <w:sz w:val="18"/>
                <w:szCs w:val="18"/>
                <w:lang w:val="de-AT"/>
              </w:rPr>
              <w:t xml:space="preserve"> </w:t>
            </w:r>
            <w:proofErr w:type="spellStart"/>
            <w:r w:rsidRPr="00E040E0">
              <w:rPr>
                <w:i/>
                <w:color w:val="00000A"/>
                <w:sz w:val="18"/>
                <w:szCs w:val="18"/>
                <w:lang w:val="de-AT"/>
              </w:rPr>
              <w:t>Ceram</w:t>
            </w:r>
            <w:proofErr w:type="spellEnd"/>
            <w:r w:rsidRPr="00E040E0">
              <w:rPr>
                <w:i/>
                <w:color w:val="00000A"/>
                <w:sz w:val="18"/>
                <w:szCs w:val="18"/>
                <w:lang w:val="de-AT"/>
              </w:rPr>
              <w:t xml:space="preserve"> und die Einbettmasse </w:t>
            </w:r>
            <w:proofErr w:type="spellStart"/>
            <w:r w:rsidRPr="00E040E0">
              <w:rPr>
                <w:i/>
                <w:color w:val="00000A"/>
                <w:sz w:val="18"/>
                <w:szCs w:val="18"/>
                <w:lang w:val="de-AT"/>
              </w:rPr>
              <w:t>Celtra</w:t>
            </w:r>
            <w:proofErr w:type="spellEnd"/>
            <w:r w:rsidRPr="00E040E0">
              <w:rPr>
                <w:i/>
                <w:color w:val="00000A"/>
                <w:sz w:val="18"/>
                <w:szCs w:val="18"/>
                <w:lang w:val="de-AT"/>
              </w:rPr>
              <w:t xml:space="preserve"> Press Investment sind ab sofort erhältlich.</w:t>
            </w:r>
          </w:p>
        </w:tc>
      </w:tr>
      <w:tr w:rsidR="00435876" w:rsidRPr="00827CA6" w14:paraId="55E01F65" w14:textId="77777777" w:rsidTr="00F967B1">
        <w:tc>
          <w:tcPr>
            <w:tcW w:w="3336" w:type="dxa"/>
          </w:tcPr>
          <w:p w14:paraId="648C31C7"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715E9DFE"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827CA6" w14:paraId="37DF95DB" w14:textId="77777777" w:rsidTr="00F967B1">
        <w:tc>
          <w:tcPr>
            <w:tcW w:w="3336" w:type="dxa"/>
          </w:tcPr>
          <w:p w14:paraId="29437249"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1B84272C"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B240B8" w:rsidRPr="00C03F32" w14:paraId="656D007C" w14:textId="77777777" w:rsidTr="00F967B1">
        <w:tc>
          <w:tcPr>
            <w:tcW w:w="3336" w:type="dxa"/>
          </w:tcPr>
          <w:p w14:paraId="7025E0F0" w14:textId="567C4981" w:rsidR="00B240B8" w:rsidRPr="00193DD3" w:rsidRDefault="00BF28F3" w:rsidP="00EA7C62">
            <w:pPr>
              <w:tabs>
                <w:tab w:val="left" w:pos="4605"/>
              </w:tabs>
              <w:spacing w:line="240" w:lineRule="auto"/>
              <w:rPr>
                <w:rFonts w:eastAsia="Times New Roman" w:cs="Arial"/>
                <w:noProof/>
                <w:szCs w:val="20"/>
                <w:lang w:val="de-DE"/>
              </w:rPr>
            </w:pPr>
            <w:r>
              <w:rPr>
                <w:b/>
                <w:bCs/>
                <w:color w:val="808080"/>
                <w:sz w:val="23"/>
                <w:szCs w:val="23"/>
                <w:lang w:val="de-AT"/>
              </w:rPr>
              <w:t>RESTORATIVE</w:t>
            </w:r>
          </w:p>
        </w:tc>
        <w:tc>
          <w:tcPr>
            <w:tcW w:w="3338" w:type="dxa"/>
          </w:tcPr>
          <w:p w14:paraId="78335C68" w14:textId="77777777" w:rsidR="00B240B8" w:rsidRPr="00C03F32" w:rsidRDefault="00B240B8" w:rsidP="00EA7C62">
            <w:pPr>
              <w:tabs>
                <w:tab w:val="left" w:pos="4605"/>
              </w:tabs>
              <w:spacing w:line="240" w:lineRule="auto"/>
              <w:rPr>
                <w:rFonts w:eastAsia="Times New Roman" w:cs="Arial"/>
                <w:i/>
                <w:sz w:val="18"/>
                <w:szCs w:val="18"/>
                <w:lang w:val="de-DE"/>
              </w:rPr>
            </w:pPr>
          </w:p>
        </w:tc>
      </w:tr>
      <w:tr w:rsidR="00BF28F3" w:rsidRPr="00C03F32" w14:paraId="7BE9F8DF" w14:textId="77777777" w:rsidTr="00F967B1">
        <w:tc>
          <w:tcPr>
            <w:tcW w:w="3336" w:type="dxa"/>
          </w:tcPr>
          <w:p w14:paraId="21CB8F07" w14:textId="77777777" w:rsidR="00BF28F3" w:rsidRDefault="00BF28F3" w:rsidP="00EA7C62">
            <w:pPr>
              <w:tabs>
                <w:tab w:val="left" w:pos="4605"/>
              </w:tabs>
              <w:spacing w:line="240" w:lineRule="auto"/>
              <w:rPr>
                <w:b/>
                <w:bCs/>
                <w:color w:val="808080"/>
                <w:sz w:val="23"/>
                <w:szCs w:val="23"/>
                <w:lang w:val="de-AT"/>
              </w:rPr>
            </w:pPr>
          </w:p>
        </w:tc>
        <w:tc>
          <w:tcPr>
            <w:tcW w:w="3338" w:type="dxa"/>
          </w:tcPr>
          <w:p w14:paraId="193AB2CC"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0479D7" w14:paraId="4A546BD4" w14:textId="77777777" w:rsidTr="009D39C3">
        <w:tc>
          <w:tcPr>
            <w:tcW w:w="3336" w:type="dxa"/>
          </w:tcPr>
          <w:p w14:paraId="56961264" w14:textId="77777777" w:rsidR="00BF28F3" w:rsidRPr="000479D7" w:rsidRDefault="00BF28F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2EED4A31" wp14:editId="604403D4">
                  <wp:extent cx="1980000" cy="1099180"/>
                  <wp:effectExtent l="0" t="0" r="1270" b="6350"/>
                  <wp:docPr id="868" name="Grafik 868" descr="C:\Users\E039671\AppData\Local\Microsoft\Windows\INetCacheContent.Word\Dentsply Sirona_Restorative_Call-II-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Restorative_Call-II-Solution.jpg"/>
                          <pic:cNvPicPr>
                            <a:picLocks noChangeAspect="1" noChangeArrowheads="1"/>
                          </pic:cNvPicPr>
                        </pic:nvPicPr>
                        <pic:blipFill>
                          <a:blip r:embed="rId71"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564C5B39" w14:textId="77777777" w:rsidR="00BF28F3" w:rsidRPr="000479D7" w:rsidRDefault="00BF28F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2C53C78A" wp14:editId="251AC5B6">
                  <wp:extent cx="1980000" cy="1605656"/>
                  <wp:effectExtent l="0" t="0" r="1270" b="0"/>
                  <wp:docPr id="869" name="Grafik 869" descr="C:\Users\E039671\AppData\Local\Microsoft\Windows\INetCacheContent.Word\PV3_Class II 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PV3_Class II PR_Resto.jpg"/>
                          <pic:cNvPicPr>
                            <a:picLocks noChangeAspect="1" noChangeArrowheads="1"/>
                          </pic:cNvPicPr>
                        </pic:nvPicPr>
                        <pic:blipFill>
                          <a:blip r:embed="rId72" cstate="hqprint">
                            <a:extLst>
                              <a:ext uri="{28A0092B-C50C-407E-A947-70E740481C1C}">
                                <a14:useLocalDpi xmlns:a14="http://schemas.microsoft.com/office/drawing/2010/main"/>
                              </a:ext>
                            </a:extLst>
                          </a:blip>
                          <a:srcRect/>
                          <a:stretch>
                            <a:fillRect/>
                          </a:stretch>
                        </pic:blipFill>
                        <pic:spPr bwMode="auto">
                          <a:xfrm>
                            <a:off x="0" y="0"/>
                            <a:ext cx="1980000" cy="1605656"/>
                          </a:xfrm>
                          <a:prstGeom prst="rect">
                            <a:avLst/>
                          </a:prstGeom>
                          <a:noFill/>
                          <a:ln>
                            <a:noFill/>
                          </a:ln>
                        </pic:spPr>
                      </pic:pic>
                    </a:graphicData>
                  </a:graphic>
                </wp:inline>
              </w:drawing>
            </w:r>
          </w:p>
        </w:tc>
      </w:tr>
      <w:tr w:rsidR="00BF28F3" w:rsidRPr="00CE022A" w14:paraId="3CC89873" w14:textId="77777777" w:rsidTr="009D39C3">
        <w:tc>
          <w:tcPr>
            <w:tcW w:w="3336" w:type="dxa"/>
          </w:tcPr>
          <w:p w14:paraId="23B980DB" w14:textId="13B4DC07" w:rsidR="00BF28F3" w:rsidRPr="000479D7" w:rsidRDefault="00BF28F3"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63</w:t>
            </w:r>
            <w:r>
              <w:rPr>
                <w:rFonts w:eastAsia="Times New Roman" w:cs="Arial"/>
                <w:i/>
                <w:sz w:val="18"/>
                <w:szCs w:val="18"/>
                <w:lang w:val="de-DE"/>
              </w:rPr>
              <w:t xml:space="preserve">: </w:t>
            </w:r>
            <w:r w:rsidRPr="00927B82">
              <w:rPr>
                <w:rFonts w:eastAsia="Times New Roman" w:cs="Arial"/>
                <w:i/>
                <w:sz w:val="18"/>
                <w:szCs w:val="18"/>
                <w:lang w:val="de-DE"/>
              </w:rPr>
              <w:t>Dentsply Sirona Restorative bietet die einzige Komplettlösung für die optimierte Klasse II Restauration.</w:t>
            </w:r>
          </w:p>
        </w:tc>
        <w:tc>
          <w:tcPr>
            <w:tcW w:w="3338" w:type="dxa"/>
          </w:tcPr>
          <w:p w14:paraId="1E91070F" w14:textId="3F5D0794" w:rsidR="00BF28F3" w:rsidRPr="000479D7" w:rsidRDefault="00BF28F3"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64</w:t>
            </w:r>
            <w:r>
              <w:rPr>
                <w:rFonts w:eastAsia="Times New Roman" w:cs="Arial"/>
                <w:i/>
                <w:sz w:val="18"/>
                <w:szCs w:val="18"/>
                <w:lang w:val="de-DE"/>
              </w:rPr>
              <w:t xml:space="preserve">: </w:t>
            </w:r>
            <w:r w:rsidRPr="00927B82">
              <w:rPr>
                <w:rFonts w:eastAsia="Times New Roman" w:cs="Arial"/>
                <w:i/>
                <w:sz w:val="18"/>
                <w:szCs w:val="18"/>
                <w:lang w:val="de-DE"/>
              </w:rPr>
              <w:t>Palodent V3 ist der erste Schritt zur Verbesserung des klinischen Erfolgs einer Klasse II Restauration</w:t>
            </w:r>
            <w:r w:rsidRPr="00EC4E33">
              <w:rPr>
                <w:rFonts w:eastAsia="Times New Roman" w:cs="Arial"/>
                <w:i/>
                <w:sz w:val="18"/>
                <w:szCs w:val="18"/>
                <w:lang w:val="de-DE"/>
              </w:rPr>
              <w:t>.</w:t>
            </w:r>
          </w:p>
        </w:tc>
      </w:tr>
      <w:tr w:rsidR="00BF28F3" w:rsidRPr="00CE022A" w14:paraId="1E56C116" w14:textId="77777777" w:rsidTr="009D39C3">
        <w:tc>
          <w:tcPr>
            <w:tcW w:w="3336" w:type="dxa"/>
          </w:tcPr>
          <w:p w14:paraId="768D50FC" w14:textId="77777777" w:rsidR="00BF28F3" w:rsidRDefault="00BF28F3" w:rsidP="009D39C3">
            <w:pPr>
              <w:tabs>
                <w:tab w:val="left" w:pos="4605"/>
              </w:tabs>
              <w:spacing w:line="240" w:lineRule="auto"/>
              <w:rPr>
                <w:rFonts w:eastAsia="Times New Roman" w:cs="Arial"/>
                <w:i/>
                <w:sz w:val="18"/>
                <w:szCs w:val="18"/>
                <w:lang w:val="de-DE"/>
              </w:rPr>
            </w:pPr>
          </w:p>
        </w:tc>
        <w:tc>
          <w:tcPr>
            <w:tcW w:w="3338" w:type="dxa"/>
          </w:tcPr>
          <w:p w14:paraId="2668D241" w14:textId="77777777" w:rsidR="00BF28F3" w:rsidRPr="000479D7" w:rsidRDefault="00BF28F3" w:rsidP="009D39C3">
            <w:pPr>
              <w:tabs>
                <w:tab w:val="left" w:pos="4605"/>
              </w:tabs>
              <w:spacing w:line="240" w:lineRule="auto"/>
              <w:rPr>
                <w:rFonts w:eastAsia="Times New Roman" w:cs="Arial"/>
                <w:i/>
                <w:sz w:val="18"/>
                <w:szCs w:val="18"/>
                <w:lang w:val="de-DE"/>
              </w:rPr>
            </w:pPr>
          </w:p>
        </w:tc>
      </w:tr>
      <w:tr w:rsidR="00BF28F3" w:rsidRPr="000479D7" w14:paraId="7FD6EB45" w14:textId="77777777" w:rsidTr="009D39C3">
        <w:tc>
          <w:tcPr>
            <w:tcW w:w="3336" w:type="dxa"/>
          </w:tcPr>
          <w:p w14:paraId="013A28AF" w14:textId="77777777" w:rsidR="00BF28F3" w:rsidRPr="000479D7" w:rsidRDefault="00BF28F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0F1FA306" wp14:editId="4BBDD0BB">
                  <wp:extent cx="1980000" cy="1099180"/>
                  <wp:effectExtent l="0" t="0" r="1270" b="6350"/>
                  <wp:docPr id="12" name="Grafik 12" descr="C:\Users\E039671\AppData\Local\Microsoft\Windows\INetCacheContent.Word\PBA Active Mixing_Class II PR_Resto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BA Active Mixing_Class II PR_Resto_EN.JPG"/>
                          <pic:cNvPicPr>
                            <a:picLocks noChangeAspect="1" noChangeArrowheads="1"/>
                          </pic:cNvPicPr>
                        </pic:nvPicPr>
                        <pic:blipFill>
                          <a:blip r:embed="rId73"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2F378430" w14:textId="77777777" w:rsidR="00BF28F3" w:rsidRPr="000479D7" w:rsidRDefault="00BF28F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4BFD6E93" wp14:editId="5487D2AB">
                  <wp:extent cx="1980000" cy="1237942"/>
                  <wp:effectExtent l="0" t="0" r="1270" b="635"/>
                  <wp:docPr id="870" name="Grafik 870" descr="C:\Users\E039671\AppData\Local\Microsoft\Windows\INetCacheContent.Word\Dentsply Sirona_Restorative_SDR 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 Sirona_Restorative_SDR flow.jpg"/>
                          <pic:cNvPicPr>
                            <a:picLocks noChangeAspect="1" noChangeArrowheads="1"/>
                          </pic:cNvPicPr>
                        </pic:nvPicPr>
                        <pic:blipFill>
                          <a:blip r:embed="rId74" cstate="hqprint">
                            <a:extLst>
                              <a:ext uri="{28A0092B-C50C-407E-A947-70E740481C1C}">
                                <a14:useLocalDpi xmlns:a14="http://schemas.microsoft.com/office/drawing/2010/main"/>
                              </a:ext>
                            </a:extLst>
                          </a:blip>
                          <a:srcRect/>
                          <a:stretch>
                            <a:fillRect/>
                          </a:stretch>
                        </pic:blipFill>
                        <pic:spPr bwMode="auto">
                          <a:xfrm>
                            <a:off x="0" y="0"/>
                            <a:ext cx="1980000" cy="1237942"/>
                          </a:xfrm>
                          <a:prstGeom prst="rect">
                            <a:avLst/>
                          </a:prstGeom>
                          <a:noFill/>
                          <a:ln>
                            <a:noFill/>
                          </a:ln>
                        </pic:spPr>
                      </pic:pic>
                    </a:graphicData>
                  </a:graphic>
                </wp:inline>
              </w:drawing>
            </w:r>
          </w:p>
        </w:tc>
      </w:tr>
      <w:tr w:rsidR="00BF28F3" w:rsidRPr="00CE022A" w14:paraId="36F9D7F2" w14:textId="77777777" w:rsidTr="009D39C3">
        <w:tc>
          <w:tcPr>
            <w:tcW w:w="3336" w:type="dxa"/>
          </w:tcPr>
          <w:p w14:paraId="730CA67E" w14:textId="41597E10" w:rsidR="00BF28F3" w:rsidRPr="000479D7" w:rsidRDefault="00BF28F3"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65</w:t>
            </w:r>
            <w:r>
              <w:rPr>
                <w:rFonts w:eastAsia="Times New Roman" w:cs="Arial"/>
                <w:i/>
                <w:sz w:val="18"/>
                <w:szCs w:val="18"/>
                <w:lang w:val="de-DE"/>
              </w:rPr>
              <w:t xml:space="preserve">: </w:t>
            </w:r>
            <w:r w:rsidRPr="00927B82">
              <w:rPr>
                <w:rFonts w:eastAsia="Times New Roman" w:cs="Arial"/>
                <w:i/>
                <w:sz w:val="18"/>
                <w:szCs w:val="18"/>
                <w:lang w:val="de-DE"/>
              </w:rPr>
              <w:t xml:space="preserve">Das Universaladhäsiv Prime&amp;Bond active liefert bei unterschiedlichsten Feuchtigkeitsgraden eine lückenlose </w:t>
            </w:r>
            <w:r w:rsidRPr="00927B82">
              <w:rPr>
                <w:rFonts w:eastAsia="Times New Roman" w:cs="Arial"/>
                <w:i/>
                <w:sz w:val="18"/>
                <w:szCs w:val="18"/>
                <w:lang w:val="de-DE"/>
              </w:rPr>
              <w:lastRenderedPageBreak/>
              <w:t>Adhäsivschicht und eine dichte Versiegelung.</w:t>
            </w:r>
          </w:p>
        </w:tc>
        <w:tc>
          <w:tcPr>
            <w:tcW w:w="3338" w:type="dxa"/>
          </w:tcPr>
          <w:p w14:paraId="475C3213" w14:textId="45C3E910" w:rsidR="00BF28F3" w:rsidRPr="000479D7" w:rsidRDefault="00BF28F3"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lastRenderedPageBreak/>
              <w:t xml:space="preserve">Abb. </w:t>
            </w:r>
            <w:r w:rsidR="00C33F86">
              <w:rPr>
                <w:rFonts w:eastAsia="Times New Roman" w:cs="Arial"/>
                <w:i/>
                <w:sz w:val="18"/>
                <w:szCs w:val="18"/>
                <w:lang w:val="de-DE"/>
              </w:rPr>
              <w:t>66</w:t>
            </w:r>
            <w:r>
              <w:rPr>
                <w:rFonts w:eastAsia="Times New Roman" w:cs="Arial"/>
                <w:i/>
                <w:sz w:val="18"/>
                <w:szCs w:val="18"/>
                <w:lang w:val="de-DE"/>
              </w:rPr>
              <w:t xml:space="preserve">: </w:t>
            </w:r>
            <w:r w:rsidRPr="00927B82">
              <w:rPr>
                <w:rFonts w:eastAsia="Times New Roman" w:cs="Arial"/>
                <w:i/>
                <w:sz w:val="18"/>
                <w:szCs w:val="18"/>
                <w:lang w:val="de-DE"/>
              </w:rPr>
              <w:t xml:space="preserve">SDR flow+: Die unübertroffene SDR-Bulkfüll-Technologie wartet jetzt mit einer erweiterten Anzahl von Farben auf und </w:t>
            </w:r>
            <w:r w:rsidRPr="00927B82">
              <w:rPr>
                <w:rFonts w:eastAsia="Times New Roman" w:cs="Arial"/>
                <w:i/>
                <w:sz w:val="18"/>
                <w:szCs w:val="18"/>
                <w:lang w:val="de-DE"/>
              </w:rPr>
              <w:lastRenderedPageBreak/>
              <w:t>ermöglicht darüber hinaus zusätzliche Indikationen (Klasse III und V).</w:t>
            </w:r>
          </w:p>
        </w:tc>
      </w:tr>
      <w:tr w:rsidR="00BF28F3" w:rsidRPr="00CE022A" w14:paraId="2308EE56" w14:textId="77777777" w:rsidTr="009D39C3">
        <w:tc>
          <w:tcPr>
            <w:tcW w:w="3336" w:type="dxa"/>
          </w:tcPr>
          <w:p w14:paraId="29DE3EF9" w14:textId="77777777" w:rsidR="00BF28F3" w:rsidRPr="000479D7" w:rsidRDefault="00BF28F3" w:rsidP="009D39C3">
            <w:pPr>
              <w:tabs>
                <w:tab w:val="left" w:pos="4605"/>
              </w:tabs>
              <w:spacing w:line="240" w:lineRule="auto"/>
              <w:rPr>
                <w:rFonts w:eastAsia="Times New Roman" w:cs="Arial"/>
                <w:i/>
                <w:sz w:val="18"/>
                <w:szCs w:val="18"/>
                <w:lang w:val="de-DE"/>
              </w:rPr>
            </w:pPr>
          </w:p>
        </w:tc>
        <w:tc>
          <w:tcPr>
            <w:tcW w:w="3338" w:type="dxa"/>
          </w:tcPr>
          <w:p w14:paraId="4E22AB0D" w14:textId="77777777" w:rsidR="00BF28F3" w:rsidRPr="000479D7" w:rsidRDefault="00BF28F3" w:rsidP="009D39C3">
            <w:pPr>
              <w:tabs>
                <w:tab w:val="left" w:pos="4605"/>
              </w:tabs>
              <w:spacing w:line="240" w:lineRule="auto"/>
              <w:rPr>
                <w:rFonts w:eastAsia="Times New Roman" w:cs="Arial"/>
                <w:i/>
                <w:sz w:val="18"/>
                <w:szCs w:val="18"/>
                <w:lang w:val="de-DE"/>
              </w:rPr>
            </w:pPr>
          </w:p>
        </w:tc>
      </w:tr>
      <w:tr w:rsidR="00BF28F3" w:rsidRPr="000479D7" w14:paraId="5F19ECEA" w14:textId="77777777" w:rsidTr="009D39C3">
        <w:tc>
          <w:tcPr>
            <w:tcW w:w="3336" w:type="dxa"/>
          </w:tcPr>
          <w:p w14:paraId="28AC2033" w14:textId="77777777" w:rsidR="00BF28F3" w:rsidRPr="000479D7" w:rsidRDefault="00BF28F3" w:rsidP="009D39C3">
            <w:pPr>
              <w:tabs>
                <w:tab w:val="left" w:pos="4605"/>
              </w:tabs>
              <w:spacing w:line="240" w:lineRule="auto"/>
              <w:rPr>
                <w:rFonts w:eastAsia="Times New Roman" w:cs="Arial"/>
                <w:i/>
                <w:sz w:val="18"/>
                <w:szCs w:val="18"/>
                <w:lang w:val="de-DE"/>
              </w:rPr>
            </w:pPr>
            <w:r>
              <w:rPr>
                <w:noProof/>
                <w:lang w:val="de-DE"/>
              </w:rPr>
              <w:drawing>
                <wp:inline distT="0" distB="0" distL="0" distR="0" wp14:anchorId="79A9DF15" wp14:editId="04E0173A">
                  <wp:extent cx="1980000" cy="620632"/>
                  <wp:effectExtent l="0" t="0" r="1270" b="8255"/>
                  <wp:docPr id="871" name="Grafik 871" descr="C:\Users\E039671\AppData\Local\Microsoft\Windows\INetCacheContent.Word\ceram_x%20SphereTEC_Class%20II%20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ceram_x%20SphereTEC_Class%20II%20PR_Resto.jpg"/>
                          <pic:cNvPicPr>
                            <a:picLocks noChangeAspect="1" noChangeArrowheads="1"/>
                          </pic:cNvPicPr>
                        </pic:nvPicPr>
                        <pic:blipFill>
                          <a:blip r:embed="rId75" cstate="hqprint">
                            <a:extLst>
                              <a:ext uri="{28A0092B-C50C-407E-A947-70E740481C1C}">
                                <a14:useLocalDpi xmlns:a14="http://schemas.microsoft.com/office/drawing/2010/main"/>
                              </a:ext>
                            </a:extLst>
                          </a:blip>
                          <a:srcRect/>
                          <a:stretch>
                            <a:fillRect/>
                          </a:stretch>
                        </pic:blipFill>
                        <pic:spPr bwMode="auto">
                          <a:xfrm>
                            <a:off x="0" y="0"/>
                            <a:ext cx="1980000" cy="620632"/>
                          </a:xfrm>
                          <a:prstGeom prst="rect">
                            <a:avLst/>
                          </a:prstGeom>
                          <a:noFill/>
                          <a:ln>
                            <a:noFill/>
                          </a:ln>
                        </pic:spPr>
                      </pic:pic>
                    </a:graphicData>
                  </a:graphic>
                </wp:inline>
              </w:drawing>
            </w:r>
          </w:p>
        </w:tc>
        <w:tc>
          <w:tcPr>
            <w:tcW w:w="3338" w:type="dxa"/>
          </w:tcPr>
          <w:p w14:paraId="6E5C1EE3" w14:textId="77777777" w:rsidR="00BF28F3" w:rsidRPr="000479D7" w:rsidRDefault="00BF28F3" w:rsidP="009D39C3">
            <w:pPr>
              <w:tabs>
                <w:tab w:val="left" w:pos="4605"/>
              </w:tabs>
              <w:spacing w:line="240" w:lineRule="auto"/>
              <w:rPr>
                <w:rFonts w:eastAsia="Times New Roman" w:cs="Arial"/>
                <w:i/>
                <w:sz w:val="18"/>
                <w:szCs w:val="18"/>
                <w:lang w:val="de-DE"/>
              </w:rPr>
            </w:pPr>
          </w:p>
        </w:tc>
      </w:tr>
      <w:tr w:rsidR="00BF28F3" w:rsidRPr="00CE022A" w14:paraId="312D38EB" w14:textId="77777777" w:rsidTr="009D39C3">
        <w:tc>
          <w:tcPr>
            <w:tcW w:w="3336" w:type="dxa"/>
          </w:tcPr>
          <w:p w14:paraId="00A2AFFE" w14:textId="7CF2A2E5" w:rsidR="00BF28F3" w:rsidRPr="000479D7" w:rsidRDefault="00BF28F3" w:rsidP="009D39C3">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67</w:t>
            </w:r>
            <w:r>
              <w:rPr>
                <w:rFonts w:eastAsia="Times New Roman" w:cs="Arial"/>
                <w:i/>
                <w:sz w:val="18"/>
                <w:szCs w:val="18"/>
                <w:lang w:val="de-DE"/>
              </w:rPr>
              <w:t xml:space="preserve">: </w:t>
            </w:r>
            <w:r w:rsidRPr="00927B82">
              <w:rPr>
                <w:rFonts w:eastAsia="Times New Roman" w:cs="Arial"/>
                <w:i/>
                <w:sz w:val="18"/>
                <w:szCs w:val="18"/>
                <w:lang w:val="de-DE"/>
              </w:rPr>
              <w:t>Die neue SphereTEC-Füllertechnologie besticht mit ihrer komfortablen Handhabung: Eine leicht zu formende, standfeste Konsistenz, die leicht an Kavitäten-Oberflächen adaptiert</w:t>
            </w:r>
            <w:r>
              <w:rPr>
                <w:rFonts w:eastAsia="Times New Roman" w:cs="Arial"/>
                <w:i/>
                <w:sz w:val="18"/>
                <w:szCs w:val="18"/>
                <w:lang w:val="de-DE"/>
              </w:rPr>
              <w:t>.</w:t>
            </w:r>
          </w:p>
        </w:tc>
        <w:tc>
          <w:tcPr>
            <w:tcW w:w="3338" w:type="dxa"/>
          </w:tcPr>
          <w:p w14:paraId="7C4654B9" w14:textId="77777777" w:rsidR="00BF28F3" w:rsidRPr="000479D7" w:rsidRDefault="00BF28F3" w:rsidP="009D39C3">
            <w:pPr>
              <w:tabs>
                <w:tab w:val="left" w:pos="4605"/>
              </w:tabs>
              <w:spacing w:line="240" w:lineRule="auto"/>
              <w:rPr>
                <w:rFonts w:eastAsia="Times New Roman" w:cs="Arial"/>
                <w:i/>
                <w:sz w:val="18"/>
                <w:szCs w:val="18"/>
                <w:lang w:val="de-DE"/>
              </w:rPr>
            </w:pPr>
          </w:p>
        </w:tc>
      </w:tr>
      <w:tr w:rsidR="00BF28F3" w:rsidRPr="00CE022A" w14:paraId="332BE764" w14:textId="77777777" w:rsidTr="009D39C3">
        <w:tc>
          <w:tcPr>
            <w:tcW w:w="3336" w:type="dxa"/>
          </w:tcPr>
          <w:p w14:paraId="17CE19EF" w14:textId="77777777" w:rsidR="00BF28F3" w:rsidRDefault="00BF28F3" w:rsidP="009D39C3">
            <w:pPr>
              <w:tabs>
                <w:tab w:val="left" w:pos="4605"/>
              </w:tabs>
              <w:spacing w:line="240" w:lineRule="auto"/>
              <w:rPr>
                <w:rFonts w:eastAsia="Times New Roman" w:cs="Arial"/>
                <w:i/>
                <w:sz w:val="18"/>
                <w:szCs w:val="18"/>
                <w:lang w:val="de-DE"/>
              </w:rPr>
            </w:pPr>
          </w:p>
        </w:tc>
        <w:tc>
          <w:tcPr>
            <w:tcW w:w="3338" w:type="dxa"/>
          </w:tcPr>
          <w:p w14:paraId="58C5B133" w14:textId="77777777" w:rsidR="00BF28F3" w:rsidRPr="000479D7" w:rsidRDefault="00BF28F3" w:rsidP="009D39C3">
            <w:pPr>
              <w:tabs>
                <w:tab w:val="left" w:pos="4605"/>
              </w:tabs>
              <w:spacing w:line="240" w:lineRule="auto"/>
              <w:rPr>
                <w:rFonts w:eastAsia="Times New Roman" w:cs="Arial"/>
                <w:i/>
                <w:sz w:val="18"/>
                <w:szCs w:val="18"/>
                <w:lang w:val="de-DE"/>
              </w:rPr>
            </w:pPr>
          </w:p>
        </w:tc>
      </w:tr>
    </w:tbl>
    <w:p w14:paraId="011E22AE" w14:textId="28F9C155" w:rsidR="00BF28F3" w:rsidRPr="00685889" w:rsidRDefault="00BF28F3">
      <w:pPr>
        <w:rPr>
          <w:lang w:val="de-DE"/>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F28F3" w:rsidRPr="00C03F32" w14:paraId="186203C1" w14:textId="77777777" w:rsidTr="00F967B1">
        <w:tc>
          <w:tcPr>
            <w:tcW w:w="3336" w:type="dxa"/>
          </w:tcPr>
          <w:p w14:paraId="1B406D58" w14:textId="79A0B7F2" w:rsidR="00BF28F3" w:rsidRPr="00BF28F3" w:rsidRDefault="00BF28F3" w:rsidP="00EA7C62">
            <w:pPr>
              <w:tabs>
                <w:tab w:val="left" w:pos="4605"/>
              </w:tabs>
              <w:spacing w:line="240" w:lineRule="auto"/>
              <w:rPr>
                <w:b/>
                <w:bCs/>
                <w:color w:val="808080"/>
                <w:sz w:val="23"/>
                <w:szCs w:val="23"/>
                <w:lang w:val="de-DE"/>
              </w:rPr>
            </w:pPr>
            <w:r>
              <w:rPr>
                <w:b/>
                <w:bCs/>
                <w:color w:val="808080"/>
                <w:sz w:val="23"/>
                <w:szCs w:val="23"/>
                <w:lang w:val="de-AT"/>
              </w:rPr>
              <w:t>TREATMENT CENTERS</w:t>
            </w:r>
          </w:p>
        </w:tc>
        <w:tc>
          <w:tcPr>
            <w:tcW w:w="3338" w:type="dxa"/>
          </w:tcPr>
          <w:p w14:paraId="11AF97DF"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C03F32" w14:paraId="150DD597" w14:textId="77777777" w:rsidTr="00F967B1">
        <w:tc>
          <w:tcPr>
            <w:tcW w:w="3336" w:type="dxa"/>
          </w:tcPr>
          <w:p w14:paraId="3EB37658" w14:textId="77777777" w:rsidR="00BF28F3" w:rsidRPr="00BF28F3" w:rsidRDefault="00BF28F3" w:rsidP="00EA7C62">
            <w:pPr>
              <w:tabs>
                <w:tab w:val="left" w:pos="4605"/>
              </w:tabs>
              <w:spacing w:line="240" w:lineRule="auto"/>
              <w:rPr>
                <w:b/>
                <w:bCs/>
                <w:color w:val="808080"/>
                <w:sz w:val="23"/>
                <w:szCs w:val="23"/>
                <w:lang w:val="de-DE"/>
              </w:rPr>
            </w:pPr>
          </w:p>
        </w:tc>
        <w:tc>
          <w:tcPr>
            <w:tcW w:w="3338" w:type="dxa"/>
          </w:tcPr>
          <w:p w14:paraId="05CFEEEE"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EA7C62" w:rsidRPr="00C03F32" w14:paraId="5E03F32D" w14:textId="77777777" w:rsidTr="00F967B1">
        <w:tc>
          <w:tcPr>
            <w:tcW w:w="3336" w:type="dxa"/>
          </w:tcPr>
          <w:p w14:paraId="4B2424B2" w14:textId="77777777" w:rsidR="00EA7C62" w:rsidRPr="00C03F32" w:rsidRDefault="00EA7C62" w:rsidP="00EA7C62">
            <w:pPr>
              <w:tabs>
                <w:tab w:val="left" w:pos="4605"/>
              </w:tabs>
              <w:spacing w:line="240" w:lineRule="auto"/>
              <w:rPr>
                <w:rFonts w:eastAsia="Times New Roman" w:cs="Arial"/>
                <w:i/>
                <w:sz w:val="18"/>
                <w:szCs w:val="18"/>
                <w:lang w:val="de-DE"/>
              </w:rPr>
            </w:pPr>
            <w:r w:rsidRPr="00193DD3">
              <w:rPr>
                <w:rFonts w:eastAsia="Times New Roman" w:cs="Arial"/>
                <w:noProof/>
                <w:szCs w:val="20"/>
                <w:lang w:val="de-DE"/>
              </w:rPr>
              <w:drawing>
                <wp:inline distT="0" distB="0" distL="0" distR="0" wp14:anchorId="323D1C85" wp14:editId="6D7BD715">
                  <wp:extent cx="1980000" cy="2317591"/>
                  <wp:effectExtent l="0" t="0" r="1270" b="698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76" cstate="hqprint">
                            <a:extLst>
                              <a:ext uri="{28A0092B-C50C-407E-A947-70E740481C1C}">
                                <a14:useLocalDpi xmlns:a14="http://schemas.microsoft.com/office/drawing/2010/main"/>
                              </a:ext>
                            </a:extLst>
                          </a:blip>
                          <a:stretch>
                            <a:fillRect/>
                          </a:stretch>
                        </pic:blipFill>
                        <pic:spPr bwMode="auto">
                          <a:xfrm>
                            <a:off x="0" y="0"/>
                            <a:ext cx="1980000" cy="2317591"/>
                          </a:xfrm>
                          <a:prstGeom prst="rect">
                            <a:avLst/>
                          </a:prstGeom>
                          <a:noFill/>
                          <a:ln>
                            <a:noFill/>
                          </a:ln>
                        </pic:spPr>
                      </pic:pic>
                    </a:graphicData>
                  </a:graphic>
                </wp:inline>
              </w:drawing>
            </w:r>
          </w:p>
        </w:tc>
        <w:tc>
          <w:tcPr>
            <w:tcW w:w="3338" w:type="dxa"/>
          </w:tcPr>
          <w:p w14:paraId="44A08B11" w14:textId="2C398319" w:rsidR="00EA7C62" w:rsidRPr="00C03F32" w:rsidRDefault="00BF28F3"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3567200A" wp14:editId="5044E953">
                  <wp:extent cx="1980000" cy="1550105"/>
                  <wp:effectExtent l="0" t="0" r="1270" b="0"/>
                  <wp:docPr id="858" name="Grafik 858" descr="C:\Users\E039671\AppData\Local\Microsoft\Windows\INetCacheContent.Word\INTE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NTEGO.JPG"/>
                          <pic:cNvPicPr>
                            <a:picLocks noChangeAspect="1" noChangeArrowheads="1"/>
                          </pic:cNvPicPr>
                        </pic:nvPicPr>
                        <pic:blipFill rotWithShape="1">
                          <a:blip r:embed="rId77" cstate="hqprint">
                            <a:extLst>
                              <a:ext uri="{28A0092B-C50C-407E-A947-70E740481C1C}">
                                <a14:useLocalDpi xmlns:a14="http://schemas.microsoft.com/office/drawing/2010/main"/>
                              </a:ext>
                            </a:extLst>
                          </a:blip>
                          <a:srcRect/>
                          <a:stretch/>
                        </pic:blipFill>
                        <pic:spPr bwMode="auto">
                          <a:xfrm>
                            <a:off x="0" y="0"/>
                            <a:ext cx="1980000" cy="15501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A7C62" w:rsidRPr="00CE022A" w14:paraId="635D4F06" w14:textId="77777777" w:rsidTr="00F967B1">
        <w:tc>
          <w:tcPr>
            <w:tcW w:w="3336" w:type="dxa"/>
          </w:tcPr>
          <w:p w14:paraId="5894E3AE" w14:textId="6CEB3EFA" w:rsidR="00EA7C62" w:rsidRPr="003752EE" w:rsidRDefault="00836D43"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685889">
              <w:rPr>
                <w:rFonts w:eastAsia="Times New Roman" w:cs="Arial"/>
                <w:i/>
                <w:sz w:val="18"/>
                <w:szCs w:val="18"/>
                <w:lang w:val="de-DE"/>
              </w:rPr>
              <w:t>6</w:t>
            </w:r>
            <w:r w:rsidR="00C33F86">
              <w:rPr>
                <w:rFonts w:eastAsia="Times New Roman" w:cs="Arial"/>
                <w:i/>
                <w:sz w:val="18"/>
                <w:szCs w:val="18"/>
                <w:lang w:val="de-DE"/>
              </w:rPr>
              <w:t>8</w:t>
            </w:r>
            <w:r w:rsidR="00EA7C62" w:rsidRPr="003752EE">
              <w:rPr>
                <w:rFonts w:eastAsia="Times New Roman" w:cs="Arial"/>
                <w:i/>
                <w:sz w:val="18"/>
                <w:szCs w:val="18"/>
                <w:lang w:val="de-DE"/>
              </w:rPr>
              <w:t xml:space="preserve">: </w:t>
            </w:r>
            <w:r w:rsidR="00EA7C62">
              <w:rPr>
                <w:rFonts w:eastAsia="Times New Roman" w:cs="Arial"/>
                <w:i/>
                <w:sz w:val="18"/>
                <w:szCs w:val="18"/>
                <w:lang w:val="de-DE"/>
              </w:rPr>
              <w:t>Durchdachter Workflow und ergonomisches Design: Intego Pro ist speziell für die Anforderungen der Prophylaxe-Behandlung ausgestattet.</w:t>
            </w:r>
          </w:p>
          <w:p w14:paraId="62EF7E59" w14:textId="77777777" w:rsidR="00EA7C62" w:rsidRPr="003752EE" w:rsidRDefault="00EA7C62" w:rsidP="00EA7C62">
            <w:pPr>
              <w:tabs>
                <w:tab w:val="left" w:pos="4605"/>
              </w:tabs>
              <w:spacing w:line="240" w:lineRule="auto"/>
              <w:rPr>
                <w:rFonts w:eastAsia="Times New Roman" w:cs="Arial"/>
                <w:i/>
                <w:sz w:val="18"/>
                <w:szCs w:val="18"/>
                <w:lang w:val="de-DE"/>
              </w:rPr>
            </w:pPr>
          </w:p>
        </w:tc>
        <w:tc>
          <w:tcPr>
            <w:tcW w:w="3338" w:type="dxa"/>
          </w:tcPr>
          <w:p w14:paraId="59E5E3B4" w14:textId="193AD5ED" w:rsidR="00EA7C62" w:rsidRPr="00C16E26" w:rsidRDefault="00836D43" w:rsidP="00BA2529">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685889">
              <w:rPr>
                <w:rFonts w:eastAsia="Times New Roman" w:cs="Arial"/>
                <w:i/>
                <w:sz w:val="18"/>
                <w:szCs w:val="18"/>
                <w:lang w:val="de-DE"/>
              </w:rPr>
              <w:t>6</w:t>
            </w:r>
            <w:r w:rsidR="00C33F86">
              <w:rPr>
                <w:rFonts w:eastAsia="Times New Roman" w:cs="Arial"/>
                <w:i/>
                <w:sz w:val="18"/>
                <w:szCs w:val="18"/>
                <w:lang w:val="de-DE"/>
              </w:rPr>
              <w:t>9:</w:t>
            </w:r>
            <w:r>
              <w:rPr>
                <w:rFonts w:eastAsia="Times New Roman" w:cs="Arial"/>
                <w:i/>
                <w:sz w:val="18"/>
                <w:szCs w:val="18"/>
                <w:lang w:val="de-DE"/>
              </w:rPr>
              <w:t xml:space="preserve"> </w:t>
            </w:r>
            <w:r w:rsidR="00BF28F3">
              <w:rPr>
                <w:rFonts w:eastAsia="Times New Roman" w:cs="Arial"/>
                <w:i/>
                <w:sz w:val="18"/>
                <w:szCs w:val="18"/>
                <w:lang w:val="de-DE"/>
              </w:rPr>
              <w:t>Mit Intego Pro bietet Dentsply Sirona eine vielseitige Behandlungseinheit: Dank verschiedener Ausstattungspakete wird sie zu einem Spezialisten und kann mit der Option Turn auch in eine Linkshänder-Einheit „verwandelt“ werden.</w:t>
            </w:r>
          </w:p>
        </w:tc>
      </w:tr>
      <w:tr w:rsidR="00836D43" w:rsidRPr="00CE022A" w14:paraId="2981E6F3" w14:textId="77777777" w:rsidTr="00F967B1">
        <w:tc>
          <w:tcPr>
            <w:tcW w:w="3336" w:type="dxa"/>
          </w:tcPr>
          <w:p w14:paraId="161FFC0F" w14:textId="77777777" w:rsidR="00836D43" w:rsidRDefault="00836D43" w:rsidP="00EA7C62">
            <w:pPr>
              <w:tabs>
                <w:tab w:val="left" w:pos="4605"/>
              </w:tabs>
              <w:spacing w:line="240" w:lineRule="auto"/>
              <w:rPr>
                <w:rFonts w:eastAsia="Times New Roman" w:cs="Arial"/>
                <w:i/>
                <w:sz w:val="18"/>
                <w:szCs w:val="18"/>
                <w:lang w:val="de-DE"/>
              </w:rPr>
            </w:pPr>
          </w:p>
        </w:tc>
        <w:tc>
          <w:tcPr>
            <w:tcW w:w="3338" w:type="dxa"/>
          </w:tcPr>
          <w:p w14:paraId="64158AFD" w14:textId="77777777" w:rsidR="00836D43" w:rsidRDefault="00836D43" w:rsidP="00BA2529">
            <w:pPr>
              <w:tabs>
                <w:tab w:val="left" w:pos="4605"/>
              </w:tabs>
              <w:spacing w:line="240" w:lineRule="auto"/>
              <w:rPr>
                <w:rFonts w:eastAsia="Times New Roman" w:cs="Arial"/>
                <w:i/>
                <w:sz w:val="18"/>
                <w:szCs w:val="18"/>
                <w:lang w:val="de-DE"/>
              </w:rPr>
            </w:pPr>
          </w:p>
        </w:tc>
      </w:tr>
      <w:tr w:rsidR="00EA7C62" w:rsidRPr="003026C9" w14:paraId="6EB2D3BA" w14:textId="77777777" w:rsidTr="00F967B1">
        <w:tc>
          <w:tcPr>
            <w:tcW w:w="3336" w:type="dxa"/>
          </w:tcPr>
          <w:p w14:paraId="0DAD82D5" w14:textId="39F07621" w:rsidR="00EA7C62" w:rsidRPr="003026C9" w:rsidRDefault="00133F68" w:rsidP="00EA7C62">
            <w:pPr>
              <w:tabs>
                <w:tab w:val="left" w:pos="4605"/>
              </w:tabs>
              <w:spacing w:line="240" w:lineRule="auto"/>
              <w:rPr>
                <w:rFonts w:eastAsia="Times New Roman" w:cs="Arial"/>
                <w:i/>
                <w:sz w:val="18"/>
                <w:szCs w:val="18"/>
              </w:rPr>
            </w:pPr>
            <w:r>
              <w:rPr>
                <w:noProof/>
                <w:lang w:val="de-DE"/>
              </w:rPr>
              <w:lastRenderedPageBreak/>
              <w:drawing>
                <wp:inline distT="0" distB="0" distL="0" distR="0" wp14:anchorId="5872D2F4" wp14:editId="4C0768DF">
                  <wp:extent cx="1980000" cy="1980000"/>
                  <wp:effectExtent l="0" t="0" r="1270" b="1270"/>
                  <wp:docPr id="841" name="Grafik 841" descr="C:\Users\E039671\AppData\Local\Microsoft\Windows\INetCacheContent.Word\DS_Treatment Centers_Si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039671\AppData\Local\Microsoft\Windows\INetCacheContent.Word\DS_Treatment Centers_Sinius.jpg"/>
                          <pic:cNvPicPr>
                            <a:picLocks noChangeAspect="1" noChangeArrowheads="1"/>
                          </pic:cNvPicPr>
                        </pic:nvPicPr>
                        <pic:blipFill>
                          <a:blip r:embed="rId78" cstate="hqprint">
                            <a:extLst>
                              <a:ext uri="{28A0092B-C50C-407E-A947-70E740481C1C}">
                                <a14:useLocalDpi xmlns:a14="http://schemas.microsoft.com/office/drawing/2010/main"/>
                              </a:ext>
                            </a:extLst>
                          </a:blip>
                          <a:srcRect/>
                          <a:stretch>
                            <a:fillRect/>
                          </a:stretch>
                        </pic:blipFill>
                        <pic:spPr bwMode="auto">
                          <a:xfrm>
                            <a:off x="0" y="0"/>
                            <a:ext cx="1980000" cy="1980000"/>
                          </a:xfrm>
                          <a:prstGeom prst="rect">
                            <a:avLst/>
                          </a:prstGeom>
                          <a:noFill/>
                          <a:ln>
                            <a:noFill/>
                          </a:ln>
                        </pic:spPr>
                      </pic:pic>
                    </a:graphicData>
                  </a:graphic>
                </wp:inline>
              </w:drawing>
            </w:r>
          </w:p>
        </w:tc>
        <w:tc>
          <w:tcPr>
            <w:tcW w:w="3338" w:type="dxa"/>
          </w:tcPr>
          <w:p w14:paraId="5480DD33" w14:textId="4ADC4F53" w:rsidR="00EA7C62" w:rsidRPr="003026C9" w:rsidRDefault="00BF28F3" w:rsidP="00EA7C62">
            <w:pPr>
              <w:tabs>
                <w:tab w:val="left" w:pos="4605"/>
              </w:tabs>
              <w:spacing w:line="240" w:lineRule="auto"/>
              <w:rPr>
                <w:rFonts w:eastAsia="Times New Roman" w:cs="Arial"/>
                <w:i/>
                <w:sz w:val="18"/>
                <w:szCs w:val="18"/>
              </w:rPr>
            </w:pPr>
            <w:r>
              <w:rPr>
                <w:noProof/>
                <w:lang w:val="de-DE"/>
              </w:rPr>
              <w:drawing>
                <wp:inline distT="0" distB="0" distL="0" distR="0" wp14:anchorId="00DBF308" wp14:editId="11071F26">
                  <wp:extent cx="1980000" cy="2435469"/>
                  <wp:effectExtent l="0" t="0" r="1270" b="3175"/>
                  <wp:docPr id="849" name="Grafik 849" descr="C:\Users\E039671\AppData\Local\Microsoft\Windows\INetCacheContent.Word\Dentsply Sirona_Treatment Centers_Ten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entsply Sirona_Treatment Centers_Teneo.jpg"/>
                          <pic:cNvPicPr>
                            <a:picLocks noChangeAspect="1" noChangeArrowheads="1"/>
                          </pic:cNvPicPr>
                        </pic:nvPicPr>
                        <pic:blipFill>
                          <a:blip r:embed="rId79" cstate="hqprint">
                            <a:extLst>
                              <a:ext uri="{28A0092B-C50C-407E-A947-70E740481C1C}">
                                <a14:useLocalDpi xmlns:a14="http://schemas.microsoft.com/office/drawing/2010/main"/>
                              </a:ext>
                            </a:extLst>
                          </a:blip>
                          <a:srcRect/>
                          <a:stretch>
                            <a:fillRect/>
                          </a:stretch>
                        </pic:blipFill>
                        <pic:spPr bwMode="auto">
                          <a:xfrm>
                            <a:off x="0" y="0"/>
                            <a:ext cx="1980000" cy="2435469"/>
                          </a:xfrm>
                          <a:prstGeom prst="rect">
                            <a:avLst/>
                          </a:prstGeom>
                          <a:noFill/>
                          <a:ln>
                            <a:noFill/>
                          </a:ln>
                        </pic:spPr>
                      </pic:pic>
                    </a:graphicData>
                  </a:graphic>
                </wp:inline>
              </w:drawing>
            </w:r>
          </w:p>
        </w:tc>
      </w:tr>
      <w:tr w:rsidR="00BF28F3" w:rsidRPr="00CE022A" w14:paraId="1DC0619D" w14:textId="77777777" w:rsidTr="00F967B1">
        <w:tc>
          <w:tcPr>
            <w:tcW w:w="3336" w:type="dxa"/>
          </w:tcPr>
          <w:p w14:paraId="6C9E6EF2" w14:textId="1CD086C9" w:rsidR="00BF28F3" w:rsidRDefault="00836D43" w:rsidP="00EA7C62">
            <w:pPr>
              <w:tabs>
                <w:tab w:val="left" w:pos="4605"/>
              </w:tabs>
              <w:spacing w:line="240" w:lineRule="auto"/>
              <w:rPr>
                <w:noProof/>
                <w:lang w:val="de-DE"/>
              </w:rPr>
            </w:pPr>
            <w:r>
              <w:rPr>
                <w:rFonts w:eastAsia="Times New Roman" w:cs="Arial"/>
                <w:i/>
                <w:sz w:val="18"/>
                <w:szCs w:val="18"/>
                <w:lang w:val="de-DE"/>
              </w:rPr>
              <w:t xml:space="preserve">Abb. </w:t>
            </w:r>
            <w:r w:rsidR="00C33F86">
              <w:rPr>
                <w:rFonts w:eastAsia="Times New Roman" w:cs="Arial"/>
                <w:i/>
                <w:sz w:val="18"/>
                <w:szCs w:val="18"/>
                <w:lang w:val="de-DE"/>
              </w:rPr>
              <w:t>70</w:t>
            </w:r>
            <w:r>
              <w:rPr>
                <w:rFonts w:eastAsia="Times New Roman" w:cs="Arial"/>
                <w:i/>
                <w:sz w:val="18"/>
                <w:szCs w:val="18"/>
                <w:lang w:val="de-DE"/>
              </w:rPr>
              <w:t xml:space="preserve">: </w:t>
            </w:r>
            <w:r w:rsidR="00BF28F3">
              <w:rPr>
                <w:rFonts w:eastAsia="Times New Roman" w:cs="Arial"/>
                <w:i/>
                <w:sz w:val="18"/>
                <w:szCs w:val="18"/>
                <w:lang w:val="de-DE"/>
              </w:rPr>
              <w:t>Mit Sinius erhielt der Generalist unter den Behandlungseinheiten von Dentsply Sirona auch die integrierte Endodontie-Funktion, die eine jederzeit erweiterbare Feilenbibliothek enthält.</w:t>
            </w:r>
          </w:p>
        </w:tc>
        <w:tc>
          <w:tcPr>
            <w:tcW w:w="3338" w:type="dxa"/>
          </w:tcPr>
          <w:p w14:paraId="15133AB8" w14:textId="4BC61776" w:rsidR="00BF28F3" w:rsidRPr="00BF28F3" w:rsidRDefault="00164EF5"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71</w:t>
            </w:r>
            <w:r>
              <w:rPr>
                <w:rFonts w:eastAsia="Times New Roman" w:cs="Arial"/>
                <w:i/>
                <w:sz w:val="18"/>
                <w:szCs w:val="18"/>
                <w:lang w:val="de-DE"/>
              </w:rPr>
              <w:t xml:space="preserve">: </w:t>
            </w:r>
            <w:r w:rsidR="00BF28F3" w:rsidRPr="00836D43">
              <w:rPr>
                <w:rFonts w:eastAsia="Times New Roman" w:cs="Arial"/>
                <w:i/>
                <w:sz w:val="18"/>
                <w:szCs w:val="18"/>
                <w:lang w:val="de-DE"/>
              </w:rPr>
              <w:t>Digitale Vernetzung und Integration von Funktionen – das macht die neue Generation von Behandlungseinheiten von Dentsply Sirona aus. Teneo lässt sich mit dem Intraoralstrahler Heliodent Plus sowie dem 22‘‘ HD-Monitor Sivision ausstatten.</w:t>
            </w:r>
          </w:p>
        </w:tc>
      </w:tr>
      <w:tr w:rsidR="00EA7C62" w:rsidRPr="00CE022A" w14:paraId="141B9148" w14:textId="77777777" w:rsidTr="00F967B1">
        <w:tc>
          <w:tcPr>
            <w:tcW w:w="3336" w:type="dxa"/>
          </w:tcPr>
          <w:p w14:paraId="0D311E38" w14:textId="77777777" w:rsidR="00EA7C62" w:rsidRPr="003752EE" w:rsidRDefault="00EA7C62" w:rsidP="00EA7C62">
            <w:pPr>
              <w:tabs>
                <w:tab w:val="left" w:pos="4605"/>
              </w:tabs>
              <w:spacing w:line="240" w:lineRule="auto"/>
              <w:rPr>
                <w:rFonts w:eastAsia="Times New Roman" w:cs="Arial"/>
                <w:i/>
                <w:sz w:val="18"/>
                <w:szCs w:val="18"/>
                <w:lang w:val="de-DE"/>
              </w:rPr>
            </w:pPr>
          </w:p>
        </w:tc>
        <w:tc>
          <w:tcPr>
            <w:tcW w:w="3338" w:type="dxa"/>
          </w:tcPr>
          <w:p w14:paraId="3060FECB" w14:textId="77777777" w:rsidR="00EA7C62" w:rsidRPr="003752EE" w:rsidRDefault="00EA7C62" w:rsidP="00EA7C62">
            <w:pPr>
              <w:tabs>
                <w:tab w:val="left" w:pos="4605"/>
              </w:tabs>
              <w:spacing w:line="240" w:lineRule="auto"/>
              <w:rPr>
                <w:rFonts w:eastAsia="Times New Roman" w:cs="Arial"/>
                <w:i/>
                <w:sz w:val="18"/>
                <w:szCs w:val="18"/>
                <w:lang w:val="de-DE"/>
              </w:rPr>
            </w:pPr>
          </w:p>
        </w:tc>
      </w:tr>
      <w:tr w:rsidR="00EA7C62" w:rsidRPr="003752EE" w14:paraId="4F0DF4F1" w14:textId="77777777" w:rsidTr="00F967B1">
        <w:tc>
          <w:tcPr>
            <w:tcW w:w="3336" w:type="dxa"/>
          </w:tcPr>
          <w:p w14:paraId="00A14157"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73DF0A6D" wp14:editId="4E9FE4D8">
                  <wp:extent cx="1980000" cy="2797200"/>
                  <wp:effectExtent l="0" t="0" r="1270" b="3175"/>
                  <wp:docPr id="22" name="Grafik 22" descr="C:\Users\E039671\AppData\Local\Microsoft\Windows\INetCacheContent.Word\Saugschlauch Teneo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augschlauch Teneo kleiner.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1980000" cy="2797200"/>
                          </a:xfrm>
                          <a:prstGeom prst="rect">
                            <a:avLst/>
                          </a:prstGeom>
                          <a:noFill/>
                          <a:ln>
                            <a:noFill/>
                          </a:ln>
                        </pic:spPr>
                      </pic:pic>
                    </a:graphicData>
                  </a:graphic>
                </wp:inline>
              </w:drawing>
            </w:r>
          </w:p>
        </w:tc>
        <w:tc>
          <w:tcPr>
            <w:tcW w:w="3338" w:type="dxa"/>
          </w:tcPr>
          <w:p w14:paraId="45545356" w14:textId="481B6369" w:rsidR="00EA7C62" w:rsidRPr="003752EE" w:rsidRDefault="00BF28F3" w:rsidP="00EA7C62">
            <w:pPr>
              <w:tabs>
                <w:tab w:val="left" w:pos="4605"/>
              </w:tabs>
              <w:spacing w:line="240" w:lineRule="auto"/>
              <w:rPr>
                <w:rFonts w:eastAsia="Times New Roman" w:cs="Arial"/>
                <w:i/>
                <w:sz w:val="18"/>
                <w:szCs w:val="18"/>
                <w:lang w:val="de-DE"/>
              </w:rPr>
            </w:pPr>
            <w:r w:rsidRPr="005A0265">
              <w:rPr>
                <w:noProof/>
                <w:lang w:val="de-DE"/>
              </w:rPr>
              <w:drawing>
                <wp:inline distT="0" distB="0" distL="0" distR="0" wp14:anchorId="5DC18C3C" wp14:editId="652DB283">
                  <wp:extent cx="1980000" cy="1189613"/>
                  <wp:effectExtent l="0" t="0" r="1270" b="0"/>
                  <wp:docPr id="28" name="Grafik 28" descr="C:\Users\E039671\AppData\Local\Microsoft\Windows\INetCacheContent.Word\Sirona_TENEO Endofunktion Einstiegsdia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rona_TENEO Endofunktion Einstiegsdialog.jpg"/>
                          <pic:cNvPicPr>
                            <a:picLocks noChangeAspect="1" noChangeArrowheads="1"/>
                          </pic:cNvPicPr>
                        </pic:nvPicPr>
                        <pic:blipFill>
                          <a:blip r:embed="rId81" cstate="hqprint">
                            <a:extLst>
                              <a:ext uri="{28A0092B-C50C-407E-A947-70E740481C1C}">
                                <a14:useLocalDpi xmlns:a14="http://schemas.microsoft.com/office/drawing/2010/main"/>
                              </a:ext>
                            </a:extLst>
                          </a:blip>
                          <a:srcRect/>
                          <a:stretch>
                            <a:fillRect/>
                          </a:stretch>
                        </pic:blipFill>
                        <pic:spPr bwMode="auto">
                          <a:xfrm>
                            <a:off x="0" y="0"/>
                            <a:ext cx="1980000" cy="1189613"/>
                          </a:xfrm>
                          <a:prstGeom prst="rect">
                            <a:avLst/>
                          </a:prstGeom>
                          <a:noFill/>
                          <a:ln>
                            <a:noFill/>
                          </a:ln>
                        </pic:spPr>
                      </pic:pic>
                    </a:graphicData>
                  </a:graphic>
                </wp:inline>
              </w:drawing>
            </w:r>
          </w:p>
        </w:tc>
      </w:tr>
      <w:tr w:rsidR="00EA7C62" w:rsidRPr="00CE022A" w14:paraId="0319DEE9" w14:textId="77777777" w:rsidTr="00F967B1">
        <w:tc>
          <w:tcPr>
            <w:tcW w:w="3336" w:type="dxa"/>
          </w:tcPr>
          <w:p w14:paraId="657A99AA" w14:textId="5AB8C82B" w:rsidR="00EA7C62" w:rsidRPr="003752EE" w:rsidRDefault="00164EF5" w:rsidP="00EA7C62">
            <w:pPr>
              <w:tabs>
                <w:tab w:val="left" w:pos="4605"/>
              </w:tabs>
              <w:spacing w:line="240" w:lineRule="auto"/>
              <w:rPr>
                <w:rFonts w:eastAsia="Times New Roman" w:cs="Arial"/>
                <w:i/>
                <w:sz w:val="18"/>
                <w:szCs w:val="18"/>
                <w:lang w:val="de-DE"/>
              </w:rPr>
            </w:pPr>
            <w:r w:rsidRPr="00164EF5">
              <w:rPr>
                <w:rFonts w:eastAsia="Times New Roman" w:cs="Arial"/>
                <w:i/>
                <w:sz w:val="18"/>
                <w:szCs w:val="18"/>
                <w:lang w:val="de-DE"/>
              </w:rPr>
              <w:t xml:space="preserve">Abb. </w:t>
            </w:r>
            <w:r w:rsidR="00C33F86">
              <w:rPr>
                <w:rFonts w:eastAsia="Times New Roman" w:cs="Arial"/>
                <w:i/>
                <w:sz w:val="18"/>
                <w:szCs w:val="18"/>
                <w:lang w:val="de-DE"/>
              </w:rPr>
              <w:t>72</w:t>
            </w:r>
            <w:r w:rsidRPr="00164EF5">
              <w:rPr>
                <w:rFonts w:eastAsia="Times New Roman" w:cs="Arial"/>
                <w:i/>
                <w:sz w:val="18"/>
                <w:szCs w:val="18"/>
                <w:lang w:val="de-DE"/>
              </w:rPr>
              <w:t>:</w:t>
            </w:r>
            <w:r w:rsidR="00EA7C62">
              <w:rPr>
                <w:rFonts w:eastAsia="Times New Roman" w:cs="Arial"/>
                <w:i/>
                <w:sz w:val="18"/>
                <w:szCs w:val="18"/>
                <w:lang w:val="de-AT"/>
              </w:rPr>
              <w:t xml:space="preserve"> Automatische Reinigung der Wasserwege und Saugschläuche an Dentsply Sirona Behandlungseinheiten.</w:t>
            </w:r>
          </w:p>
        </w:tc>
        <w:tc>
          <w:tcPr>
            <w:tcW w:w="3338" w:type="dxa"/>
          </w:tcPr>
          <w:p w14:paraId="2B65FFFA" w14:textId="7365E112" w:rsidR="00EA7C62" w:rsidRPr="003752EE" w:rsidRDefault="00164EF5" w:rsidP="00EA7C62">
            <w:pPr>
              <w:tabs>
                <w:tab w:val="left" w:pos="4605"/>
              </w:tabs>
              <w:spacing w:line="240" w:lineRule="auto"/>
              <w:rPr>
                <w:rFonts w:eastAsia="Times New Roman" w:cs="Arial"/>
                <w:i/>
                <w:sz w:val="18"/>
                <w:szCs w:val="18"/>
                <w:lang w:val="de-DE"/>
              </w:rPr>
            </w:pPr>
            <w:r>
              <w:rPr>
                <w:rFonts w:eastAsia="Times New Roman" w:cs="Arial"/>
                <w:i/>
                <w:sz w:val="18"/>
                <w:szCs w:val="18"/>
                <w:lang w:val="de-DE"/>
              </w:rPr>
              <w:t xml:space="preserve">Abb. </w:t>
            </w:r>
            <w:r w:rsidR="00C33F86">
              <w:rPr>
                <w:rFonts w:eastAsia="Times New Roman" w:cs="Arial"/>
                <w:i/>
                <w:sz w:val="18"/>
                <w:szCs w:val="18"/>
                <w:lang w:val="de-DE"/>
              </w:rPr>
              <w:t>73</w:t>
            </w:r>
            <w:r>
              <w:rPr>
                <w:rFonts w:eastAsia="Times New Roman" w:cs="Arial"/>
                <w:i/>
                <w:sz w:val="18"/>
                <w:szCs w:val="18"/>
                <w:lang w:val="de-DE"/>
              </w:rPr>
              <w:t xml:space="preserve">: </w:t>
            </w:r>
            <w:r w:rsidR="00BF28F3" w:rsidRPr="00536F53">
              <w:rPr>
                <w:rFonts w:eastAsia="Times New Roman" w:cs="Arial"/>
                <w:i/>
                <w:sz w:val="18"/>
                <w:szCs w:val="18"/>
                <w:lang w:val="de-DE"/>
              </w:rPr>
              <w:t>Integrierte Funktionen machen moderne Behandlungseinheiten zukunftsfähig. Das Bild zeigt den Einstiegsdialog der Endodontiefunktion des T</w:t>
            </w:r>
            <w:r w:rsidR="00BF28F3">
              <w:rPr>
                <w:rFonts w:eastAsia="Times New Roman" w:cs="Arial"/>
                <w:i/>
                <w:sz w:val="18"/>
                <w:szCs w:val="18"/>
                <w:lang w:val="de-DE"/>
              </w:rPr>
              <w:t>eneo</w:t>
            </w:r>
            <w:r w:rsidR="00BF28F3" w:rsidRPr="00536F53">
              <w:rPr>
                <w:rFonts w:eastAsia="Times New Roman" w:cs="Arial"/>
                <w:i/>
                <w:sz w:val="18"/>
                <w:szCs w:val="18"/>
                <w:lang w:val="de-DE"/>
              </w:rPr>
              <w:t xml:space="preserve"> mit integriertem ApexLocator</w:t>
            </w:r>
            <w:r w:rsidR="00BF28F3">
              <w:rPr>
                <w:rFonts w:eastAsia="Times New Roman" w:cs="Arial"/>
                <w:i/>
                <w:sz w:val="18"/>
                <w:szCs w:val="18"/>
                <w:lang w:val="de-DE"/>
              </w:rPr>
              <w:t>.</w:t>
            </w:r>
            <w:r w:rsidR="00EA7C62">
              <w:rPr>
                <w:rFonts w:eastAsia="Times New Roman" w:cs="Arial"/>
                <w:i/>
                <w:sz w:val="18"/>
                <w:szCs w:val="18"/>
                <w:lang w:val="de-DE"/>
              </w:rPr>
              <w:t xml:space="preserve"> </w:t>
            </w:r>
          </w:p>
        </w:tc>
      </w:tr>
      <w:tr w:rsidR="00EA7C62" w:rsidRPr="00CE022A" w14:paraId="5AC354BC" w14:textId="77777777" w:rsidTr="00F967B1">
        <w:tc>
          <w:tcPr>
            <w:tcW w:w="3336" w:type="dxa"/>
          </w:tcPr>
          <w:p w14:paraId="12892FE5" w14:textId="77777777" w:rsidR="00EA7C62" w:rsidRPr="003752EE" w:rsidRDefault="00EA7C62" w:rsidP="00EA7C62">
            <w:pPr>
              <w:tabs>
                <w:tab w:val="left" w:pos="4605"/>
              </w:tabs>
              <w:spacing w:line="240" w:lineRule="auto"/>
              <w:rPr>
                <w:rFonts w:eastAsia="Times New Roman" w:cs="Arial"/>
                <w:i/>
                <w:sz w:val="18"/>
                <w:szCs w:val="18"/>
                <w:lang w:val="de-DE"/>
              </w:rPr>
            </w:pPr>
          </w:p>
        </w:tc>
        <w:tc>
          <w:tcPr>
            <w:tcW w:w="3338" w:type="dxa"/>
          </w:tcPr>
          <w:p w14:paraId="33FF0DDB" w14:textId="77777777" w:rsidR="00EA7C62" w:rsidRPr="003752EE" w:rsidRDefault="00EA7C62" w:rsidP="00EA7C62">
            <w:pPr>
              <w:tabs>
                <w:tab w:val="left" w:pos="4605"/>
              </w:tabs>
              <w:spacing w:line="240" w:lineRule="auto"/>
              <w:rPr>
                <w:rFonts w:eastAsia="Times New Roman" w:cs="Arial"/>
                <w:i/>
                <w:sz w:val="18"/>
                <w:szCs w:val="18"/>
                <w:lang w:val="de-DE"/>
              </w:rPr>
            </w:pPr>
          </w:p>
        </w:tc>
      </w:tr>
    </w:tbl>
    <w:p w14:paraId="0FD3B294" w14:textId="77777777" w:rsidR="003026C9" w:rsidRPr="000479D7" w:rsidRDefault="003026C9" w:rsidP="001A63BF">
      <w:pPr>
        <w:pStyle w:val="DSStandard"/>
        <w:rPr>
          <w:lang w:val="de-DE" w:eastAsia="ja-JP"/>
        </w:rPr>
      </w:pPr>
    </w:p>
    <w:sectPr w:rsidR="003026C9" w:rsidRPr="000479D7" w:rsidSect="001A346C">
      <w:headerReference w:type="even" r:id="rId82"/>
      <w:headerReference w:type="default" r:id="rId83"/>
      <w:footerReference w:type="even" r:id="rId84"/>
      <w:footerReference w:type="default" r:id="rId85"/>
      <w:headerReference w:type="first" r:id="rId86"/>
      <w:footerReference w:type="first" r:id="rId87"/>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F04B97" w14:textId="77777777" w:rsidR="006C59DB" w:rsidRDefault="006C59DB" w:rsidP="005662A0">
      <w:r>
        <w:rPr>
          <w:color w:val="808080" w:themeColor="background1" w:themeShade="80"/>
        </w:rPr>
        <w:separator/>
      </w:r>
    </w:p>
  </w:endnote>
  <w:endnote w:type="continuationSeparator" w:id="0">
    <w:p w14:paraId="5AA6B98B" w14:textId="77777777" w:rsidR="006C59DB" w:rsidRDefault="006C59DB" w:rsidP="005662A0">
      <w:r>
        <w:rPr>
          <w:color w:val="808080" w:themeColor="background1" w:themeShade="80"/>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4C5E3" w14:textId="77777777" w:rsidR="00565979" w:rsidRDefault="0056597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D5C56F" w14:textId="77777777" w:rsidR="00E00551" w:rsidRDefault="00070F30" w:rsidP="005662A0">
    <w:pPr>
      <w:pStyle w:val="Fuzeile"/>
    </w:pPr>
    <w:r w:rsidRPr="000666B0">
      <w:rPr>
        <w:noProof/>
        <w:lang w:val="de-DE"/>
      </w:rPr>
      <w:drawing>
        <wp:anchor distT="0" distB="0" distL="114300" distR="114300" simplePos="0" relativeHeight="251660288" behindDoc="0" locked="0" layoutInCell="1" allowOverlap="1" wp14:anchorId="2EBB4098" wp14:editId="60A9C435">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F544F" w14:textId="77777777" w:rsidR="00565979" w:rsidRDefault="0056597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50EEDD" w14:textId="77777777" w:rsidR="006C59DB" w:rsidRDefault="006C59DB" w:rsidP="005662A0">
      <w:r>
        <w:rPr>
          <w:color w:val="808080" w:themeColor="background1" w:themeShade="80"/>
        </w:rPr>
        <w:separator/>
      </w:r>
    </w:p>
  </w:footnote>
  <w:footnote w:type="continuationSeparator" w:id="0">
    <w:p w14:paraId="1C1FF8EB" w14:textId="77777777" w:rsidR="006C59DB" w:rsidRDefault="006C59DB" w:rsidP="005662A0">
      <w:r>
        <w:rPr>
          <w:color w:val="808080" w:themeColor="background1" w:themeShade="80"/>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C3F80" w14:textId="77777777" w:rsidR="00565979" w:rsidRDefault="0056597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13E6A" w14:textId="77777777" w:rsidR="00E00551" w:rsidRPr="002D4E15" w:rsidRDefault="00502081" w:rsidP="00230527">
    <w:pPr>
      <w:pStyle w:val="Kopfzeile"/>
      <w:tabs>
        <w:tab w:val="right" w:pos="9547"/>
      </w:tabs>
      <w:rPr>
        <w:rFonts w:ascii="Arial" w:hAnsi="Arial" w:cs="Arial"/>
        <w:color w:val="595959" w:themeColor="text1" w:themeTint="A6"/>
        <w:sz w:val="20"/>
      </w:rPr>
    </w:pPr>
    <w:r>
      <w:rPr>
        <w:noProof/>
        <w:lang w:val="de-DE"/>
      </w:rPr>
      <mc:AlternateContent>
        <mc:Choice Requires="wps">
          <w:drawing>
            <wp:anchor distT="0" distB="0" distL="114300" distR="114300" simplePos="0" relativeHeight="251671552" behindDoc="0" locked="0" layoutInCell="1" allowOverlap="1" wp14:anchorId="6ECD88CE" wp14:editId="5E06320F">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2C55C2B3" w14:textId="25C60A10" w:rsidR="00502081" w:rsidRPr="003A0098" w:rsidRDefault="00502081" w:rsidP="009D39C3">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proofErr w:type="spellStart"/>
                          <w:r w:rsidR="00565979">
                            <w:rPr>
                              <w:rFonts w:ascii="Arial" w:hAnsi="Arial" w:cs="Arial"/>
                              <w:color w:val="595959" w:themeColor="text1" w:themeTint="A6"/>
                              <w:sz w:val="20"/>
                            </w:rPr>
                            <w:t>Seite</w:t>
                          </w:r>
                          <w:proofErr w:type="spellEnd"/>
                          <w:r w:rsidRPr="002D4E15">
                            <w:rPr>
                              <w:rFonts w:ascii="Arial" w:hAnsi="Arial" w:cs="Arial"/>
                              <w:color w:val="595959" w:themeColor="text1" w:themeTint="A6"/>
                              <w:sz w:val="20"/>
                            </w:rPr>
                            <w:t xml:space="preserv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140634">
                            <w:rPr>
                              <w:rFonts w:ascii="Arial" w:hAnsi="Arial" w:cs="Arial"/>
                              <w:noProof/>
                              <w:color w:val="595959" w:themeColor="text1" w:themeTint="A6"/>
                              <w:sz w:val="20"/>
                            </w:rPr>
                            <w:t>18</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140634">
                            <w:rPr>
                              <w:rFonts w:ascii="Arial" w:hAnsi="Arial" w:cs="Arial"/>
                              <w:noProof/>
                              <w:color w:val="595959" w:themeColor="text1" w:themeTint="A6"/>
                              <w:sz w:val="20"/>
                            </w:rPr>
                            <w:t>18</w:t>
                          </w:r>
                          <w:r w:rsidRPr="002D4E15">
                            <w:rPr>
                              <w:rFonts w:ascii="Arial" w:hAnsi="Arial" w:cs="Arial"/>
                              <w:noProof/>
                              <w:color w:val="595959" w:themeColor="text1" w:themeTint="A6"/>
                              <w:sz w:val="20"/>
                            </w:rP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6ECD88CE"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2C55C2B3" w14:textId="25C60A10" w:rsidR="00502081" w:rsidRPr="003A0098" w:rsidRDefault="00502081" w:rsidP="009D39C3">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proofErr w:type="spellStart"/>
                    <w:r w:rsidR="00565979">
                      <w:rPr>
                        <w:rFonts w:ascii="Arial" w:hAnsi="Arial" w:cs="Arial"/>
                        <w:color w:val="595959" w:themeColor="text1" w:themeTint="A6"/>
                        <w:sz w:val="20"/>
                      </w:rPr>
                      <w:t>Seite</w:t>
                    </w:r>
                    <w:proofErr w:type="spellEnd"/>
                    <w:r w:rsidRPr="002D4E15">
                      <w:rPr>
                        <w:rFonts w:ascii="Arial" w:hAnsi="Arial" w:cs="Arial"/>
                        <w:color w:val="595959" w:themeColor="text1" w:themeTint="A6"/>
                        <w:sz w:val="20"/>
                      </w:rPr>
                      <w:t xml:space="preserv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140634">
                      <w:rPr>
                        <w:rFonts w:ascii="Arial" w:hAnsi="Arial" w:cs="Arial"/>
                        <w:noProof/>
                        <w:color w:val="595959" w:themeColor="text1" w:themeTint="A6"/>
                        <w:sz w:val="20"/>
                      </w:rPr>
                      <w:t>18</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140634">
                      <w:rPr>
                        <w:rFonts w:ascii="Arial" w:hAnsi="Arial" w:cs="Arial"/>
                        <w:noProof/>
                        <w:color w:val="595959" w:themeColor="text1" w:themeTint="A6"/>
                        <w:sz w:val="20"/>
                      </w:rPr>
                      <w:t>18</w:t>
                    </w:r>
                    <w:r w:rsidRPr="002D4E15">
                      <w:rPr>
                        <w:rFonts w:ascii="Arial" w:hAnsi="Arial" w:cs="Arial"/>
                        <w:noProof/>
                        <w:color w:val="595959" w:themeColor="text1" w:themeTint="A6"/>
                        <w:sz w:val="20"/>
                      </w:rPr>
                      <w:fldChar w:fldCharType="end"/>
                    </w:r>
                  </w:p>
                </w:txbxContent>
              </v:textbox>
              <w10:wrap type="square"/>
            </v:shape>
          </w:pict>
        </mc:Fallback>
      </mc:AlternateContent>
    </w:r>
    <w:r w:rsidR="00230527">
      <w:rPr>
        <w:rFonts w:ascii="Arial" w:hAnsi="Arial" w:cs="Arial"/>
        <w:color w:val="595959" w:themeColor="text1" w:themeTint="A6"/>
        <w:sz w:val="20"/>
      </w:rPr>
      <w:tab/>
    </w:r>
    <w:r w:rsidR="00230527">
      <w:rPr>
        <w:rFonts w:ascii="Arial" w:hAnsi="Arial" w:cs="Arial"/>
        <w:color w:val="595959" w:themeColor="text1" w:themeTint="A6"/>
        <w:sz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D6E3E" w14:textId="77777777" w:rsidR="00D34B15" w:rsidRDefault="00E00551" w:rsidP="005662A0">
    <w:r w:rsidRPr="000666B0">
      <w:rPr>
        <w:noProof/>
        <w:lang w:val="de-DE"/>
      </w:rPr>
      <w:drawing>
        <wp:anchor distT="0" distB="0" distL="114300" distR="114300" simplePos="0" relativeHeight="251654144" behindDoc="0" locked="0" layoutInCell="1" allowOverlap="1" wp14:anchorId="6BD91FE9" wp14:editId="03AA14C0">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5B2168" w14:textId="77777777" w:rsidR="00461142" w:rsidRDefault="001D0DED" w:rsidP="005662A0">
    <w:r>
      <w:rPr>
        <w:noProof/>
        <w:lang w:val="de-DE"/>
      </w:rPr>
      <w:drawing>
        <wp:anchor distT="0" distB="0" distL="114300" distR="114300" simplePos="0" relativeHeight="251666432" behindDoc="0" locked="0" layoutInCell="1" allowOverlap="1" wp14:anchorId="2EEABAD4" wp14:editId="7E0E2FE1">
          <wp:simplePos x="0" y="0"/>
          <wp:positionH relativeFrom="column">
            <wp:posOffset>4940935</wp:posOffset>
          </wp:positionH>
          <wp:positionV relativeFrom="paragraph">
            <wp:posOffset>39167</wp:posOffset>
          </wp:positionV>
          <wp:extent cx="1146175" cy="328930"/>
          <wp:effectExtent l="0" t="0" r="0" b="0"/>
          <wp:wrapNone/>
          <wp:docPr id="875" name="Bild 51" descr="Macintosh HD:Users:dordej:Pictures:Logo:Digital:Dentsply_Sirona_Grey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6175" cy="328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D674E" w14:textId="77777777" w:rsidR="00461142" w:rsidRDefault="00461142" w:rsidP="005662A0"/>
  <w:p w14:paraId="3B10CA9E" w14:textId="77777777" w:rsidR="00461142" w:rsidRDefault="00461142"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6C9"/>
    <w:rsid w:val="00011AF0"/>
    <w:rsid w:val="000216C5"/>
    <w:rsid w:val="000256AE"/>
    <w:rsid w:val="00027D43"/>
    <w:rsid w:val="00030307"/>
    <w:rsid w:val="0004200D"/>
    <w:rsid w:val="000479D7"/>
    <w:rsid w:val="00051A88"/>
    <w:rsid w:val="000666B0"/>
    <w:rsid w:val="00070F30"/>
    <w:rsid w:val="000A0893"/>
    <w:rsid w:val="000A1688"/>
    <w:rsid w:val="000E2A7B"/>
    <w:rsid w:val="00133F68"/>
    <w:rsid w:val="00140634"/>
    <w:rsid w:val="001452DE"/>
    <w:rsid w:val="00154339"/>
    <w:rsid w:val="00154C14"/>
    <w:rsid w:val="00164DFC"/>
    <w:rsid w:val="00164EF5"/>
    <w:rsid w:val="001810B2"/>
    <w:rsid w:val="001831C3"/>
    <w:rsid w:val="001A346C"/>
    <w:rsid w:val="001A63BF"/>
    <w:rsid w:val="001D0DED"/>
    <w:rsid w:val="001F0354"/>
    <w:rsid w:val="00216D6C"/>
    <w:rsid w:val="00230527"/>
    <w:rsid w:val="00233BC1"/>
    <w:rsid w:val="00276291"/>
    <w:rsid w:val="0028040D"/>
    <w:rsid w:val="002D4E15"/>
    <w:rsid w:val="002E6012"/>
    <w:rsid w:val="003026C9"/>
    <w:rsid w:val="00304E70"/>
    <w:rsid w:val="00315AE9"/>
    <w:rsid w:val="00324832"/>
    <w:rsid w:val="00362FCB"/>
    <w:rsid w:val="003647D7"/>
    <w:rsid w:val="003752EE"/>
    <w:rsid w:val="0039395C"/>
    <w:rsid w:val="003B4C13"/>
    <w:rsid w:val="003D2F2F"/>
    <w:rsid w:val="003D7BD7"/>
    <w:rsid w:val="00421DCF"/>
    <w:rsid w:val="00425422"/>
    <w:rsid w:val="00427159"/>
    <w:rsid w:val="00427221"/>
    <w:rsid w:val="00435876"/>
    <w:rsid w:val="004451B0"/>
    <w:rsid w:val="00461142"/>
    <w:rsid w:val="00462907"/>
    <w:rsid w:val="004B33C3"/>
    <w:rsid w:val="004D13F9"/>
    <w:rsid w:val="00502081"/>
    <w:rsid w:val="00565979"/>
    <w:rsid w:val="005662A0"/>
    <w:rsid w:val="00573D88"/>
    <w:rsid w:val="005B53BF"/>
    <w:rsid w:val="005D6DA1"/>
    <w:rsid w:val="005F0B0B"/>
    <w:rsid w:val="00623E4A"/>
    <w:rsid w:val="00632A55"/>
    <w:rsid w:val="006505B9"/>
    <w:rsid w:val="006565AA"/>
    <w:rsid w:val="00665176"/>
    <w:rsid w:val="00685889"/>
    <w:rsid w:val="006B351A"/>
    <w:rsid w:val="006C3662"/>
    <w:rsid w:val="006C59DB"/>
    <w:rsid w:val="006C63C7"/>
    <w:rsid w:val="006E586D"/>
    <w:rsid w:val="006F2EBA"/>
    <w:rsid w:val="00701CF3"/>
    <w:rsid w:val="007157C2"/>
    <w:rsid w:val="00730893"/>
    <w:rsid w:val="007707E4"/>
    <w:rsid w:val="00780E54"/>
    <w:rsid w:val="00797D11"/>
    <w:rsid w:val="007C34C4"/>
    <w:rsid w:val="007E55AB"/>
    <w:rsid w:val="007F4F00"/>
    <w:rsid w:val="007F6C26"/>
    <w:rsid w:val="0082340B"/>
    <w:rsid w:val="00824F26"/>
    <w:rsid w:val="00827438"/>
    <w:rsid w:val="00827CA6"/>
    <w:rsid w:val="008325A7"/>
    <w:rsid w:val="00836D43"/>
    <w:rsid w:val="00842060"/>
    <w:rsid w:val="0085345E"/>
    <w:rsid w:val="008642EB"/>
    <w:rsid w:val="008A1B92"/>
    <w:rsid w:val="008A319F"/>
    <w:rsid w:val="008A35EF"/>
    <w:rsid w:val="008B7289"/>
    <w:rsid w:val="008C43F0"/>
    <w:rsid w:val="009252E8"/>
    <w:rsid w:val="0092551F"/>
    <w:rsid w:val="00927CA2"/>
    <w:rsid w:val="00936562"/>
    <w:rsid w:val="009807BA"/>
    <w:rsid w:val="00993D24"/>
    <w:rsid w:val="009C3918"/>
    <w:rsid w:val="009D39C3"/>
    <w:rsid w:val="00A44F38"/>
    <w:rsid w:val="00A51420"/>
    <w:rsid w:val="00A51CB3"/>
    <w:rsid w:val="00A75E93"/>
    <w:rsid w:val="00A778A8"/>
    <w:rsid w:val="00AA1FC6"/>
    <w:rsid w:val="00AD7858"/>
    <w:rsid w:val="00B05865"/>
    <w:rsid w:val="00B106E2"/>
    <w:rsid w:val="00B2189D"/>
    <w:rsid w:val="00B240B8"/>
    <w:rsid w:val="00B25F8B"/>
    <w:rsid w:val="00B261CC"/>
    <w:rsid w:val="00B275B6"/>
    <w:rsid w:val="00B5751C"/>
    <w:rsid w:val="00B74BE3"/>
    <w:rsid w:val="00BA2529"/>
    <w:rsid w:val="00BC79E2"/>
    <w:rsid w:val="00BE5693"/>
    <w:rsid w:val="00BF28F3"/>
    <w:rsid w:val="00BF7362"/>
    <w:rsid w:val="00C03F32"/>
    <w:rsid w:val="00C16C8D"/>
    <w:rsid w:val="00C16E26"/>
    <w:rsid w:val="00C32F2E"/>
    <w:rsid w:val="00C33F86"/>
    <w:rsid w:val="00C55499"/>
    <w:rsid w:val="00C7099D"/>
    <w:rsid w:val="00C86949"/>
    <w:rsid w:val="00CB663F"/>
    <w:rsid w:val="00CD2CE1"/>
    <w:rsid w:val="00CD3B89"/>
    <w:rsid w:val="00CD74A3"/>
    <w:rsid w:val="00CE022A"/>
    <w:rsid w:val="00CE17EF"/>
    <w:rsid w:val="00CF47BA"/>
    <w:rsid w:val="00D04015"/>
    <w:rsid w:val="00D34B15"/>
    <w:rsid w:val="00D86475"/>
    <w:rsid w:val="00DB0FDE"/>
    <w:rsid w:val="00DB1D5F"/>
    <w:rsid w:val="00DD169E"/>
    <w:rsid w:val="00DD4293"/>
    <w:rsid w:val="00DD675F"/>
    <w:rsid w:val="00E00551"/>
    <w:rsid w:val="00E72CDE"/>
    <w:rsid w:val="00E95C39"/>
    <w:rsid w:val="00EA7C62"/>
    <w:rsid w:val="00ED59B9"/>
    <w:rsid w:val="00ED5E30"/>
    <w:rsid w:val="00EE10A7"/>
    <w:rsid w:val="00F06B46"/>
    <w:rsid w:val="00F2429E"/>
    <w:rsid w:val="00F42537"/>
    <w:rsid w:val="00F91980"/>
    <w:rsid w:val="00F9593B"/>
    <w:rsid w:val="00F967B1"/>
    <w:rsid w:val="00FB7148"/>
    <w:rsid w:val="00FE4186"/>
    <w:rsid w:val="00FF70D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D3FACD"/>
  <w14:defaultImageDpi w14:val="300"/>
  <w15:docId w15:val="{0EFA8FDA-E9B3-4AA2-86F8-D188BC0E33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rsid w:val="001A63BF"/>
    <w:pPr>
      <w:spacing w:after="120" w:line="260" w:lineRule="atLeast"/>
    </w:pPr>
    <w:rPr>
      <w:rFonts w:ascii="Arial" w:eastAsia="MS Mincho" w:hAnsi="Arial"/>
      <w:color w:val="0D0D0D" w:themeColor="text1" w:themeTint="F2"/>
      <w:sz w:val="20"/>
      <w:szCs w:val="22"/>
      <w:lang w:val="en-US"/>
    </w:rPr>
  </w:style>
  <w:style w:type="paragraph" w:styleId="berschrift1">
    <w:name w:val="heading 1"/>
    <w:basedOn w:val="Standard"/>
    <w:next w:val="Standard"/>
    <w:link w:val="berschrift1Zchn"/>
    <w:uiPriority w:val="9"/>
    <w:qFormat/>
    <w:rsid w:val="001D0DED"/>
    <w:pPr>
      <w:keepNext/>
      <w:keepLines/>
      <w:spacing w:before="240"/>
      <w:outlineLvl w:val="0"/>
    </w:pPr>
    <w:rPr>
      <w:rFonts w:eastAsiaTheme="majorEastAsia" w:cstheme="majorBidi"/>
      <w:color w:val="262626" w:themeColor="text1" w:themeTint="D9"/>
      <w:sz w:val="32"/>
      <w:szCs w:val="32"/>
    </w:rPr>
  </w:style>
  <w:style w:type="paragraph" w:styleId="berschrift2">
    <w:name w:val="heading 2"/>
    <w:basedOn w:val="Standard"/>
    <w:next w:val="Standard"/>
    <w:link w:val="berschrift2Zchn"/>
    <w:uiPriority w:val="9"/>
    <w:unhideWhenUsed/>
    <w:qFormat/>
    <w:rsid w:val="001D0DED"/>
    <w:pPr>
      <w:keepNext/>
      <w:keepLines/>
      <w:spacing w:before="40"/>
      <w:outlineLvl w:val="1"/>
    </w:pPr>
    <w:rPr>
      <w:rFonts w:eastAsiaTheme="majorEastAsia" w:cstheme="majorBidi"/>
      <w:color w:val="000000" w:themeColor="text1"/>
      <w:sz w:val="28"/>
      <w:szCs w:val="26"/>
      <w14:textFill>
        <w14:solidFill>
          <w14:schemeClr w14:val="tx1">
            <w14:lumMod w14:val="85000"/>
            <w14:lumOff w14:val="15000"/>
            <w14:lumMod w14:val="50000"/>
            <w14:lumOff w14:val="50000"/>
            <w14:lumMod w14:val="50000"/>
          </w14:schemeClr>
        </w14:solidFill>
      </w14:textFill>
    </w:rPr>
  </w:style>
  <w:style w:type="paragraph" w:styleId="berschrift3">
    <w:name w:val="heading 3"/>
    <w:basedOn w:val="Standard"/>
    <w:next w:val="Standard"/>
    <w:link w:val="berschrift3Zchn"/>
    <w:uiPriority w:val="9"/>
    <w:unhideWhenUsed/>
    <w:qFormat/>
    <w:rsid w:val="005F0B0B"/>
    <w:pPr>
      <w:keepNext/>
      <w:keepLines/>
      <w:spacing w:before="40"/>
      <w:outlineLvl w:val="2"/>
    </w:pPr>
    <w:rPr>
      <w:rFonts w:eastAsiaTheme="majorEastAsia" w:cstheme="majorBidi"/>
      <w:color w:val="262626" w:themeColor="text1" w:themeTint="D9"/>
      <w:sz w:val="24"/>
      <w:szCs w:val="24"/>
    </w:rPr>
  </w:style>
  <w:style w:type="paragraph" w:styleId="berschrift4">
    <w:name w:val="heading 4"/>
    <w:basedOn w:val="Standard"/>
    <w:next w:val="Standard"/>
    <w:link w:val="berschrift4Zchn"/>
    <w:uiPriority w:val="9"/>
    <w:semiHidden/>
    <w:unhideWhenUsed/>
    <w:qFormat/>
    <w:rsid w:val="001D0DED"/>
    <w:pPr>
      <w:keepNext/>
      <w:keepLines/>
      <w:spacing w:before="40"/>
      <w:outlineLvl w:val="3"/>
    </w:pPr>
    <w:rPr>
      <w:rFonts w:eastAsiaTheme="majorEastAsia" w:cstheme="majorBidi"/>
      <w:i/>
      <w:iCs/>
      <w:color w:val="262626" w:themeColor="text1" w:themeTint="D9"/>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55499"/>
    <w:pPr>
      <w:spacing w:line="240" w:lineRule="auto"/>
    </w:pPr>
    <w:rPr>
      <w:rFonts w:ascii="Lucida Grande" w:eastAsiaTheme="minorEastAsia" w:hAnsi="Lucida Grande" w:cs="Lucida Grande"/>
      <w:color w:val="808080" w:themeColor="background1" w:themeShade="80"/>
      <w:sz w:val="18"/>
      <w:szCs w:val="18"/>
    </w:rPr>
  </w:style>
  <w:style w:type="character" w:customStyle="1" w:styleId="SprechblasentextZchn">
    <w:name w:val="Sprechblasentext Zchn"/>
    <w:basedOn w:val="Absatz-Standardschriftart"/>
    <w:link w:val="Sprechblasentext"/>
    <w:uiPriority w:val="99"/>
    <w:semiHidden/>
    <w:rsid w:val="00C55499"/>
    <w:rPr>
      <w:rFonts w:ascii="Lucida Grande" w:hAnsi="Lucida Grande" w:cs="Lucida Grande"/>
      <w:sz w:val="18"/>
      <w:szCs w:val="18"/>
    </w:rPr>
  </w:style>
  <w:style w:type="paragraph" w:styleId="Kopfzeile">
    <w:name w:val="header"/>
    <w:basedOn w:val="Standard"/>
    <w:link w:val="Kopf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KopfzeileZchn">
    <w:name w:val="Kopfzeile Zchn"/>
    <w:basedOn w:val="Absatz-Standardschriftart"/>
    <w:link w:val="Kopfzeile"/>
    <w:uiPriority w:val="99"/>
    <w:rsid w:val="00C55499"/>
  </w:style>
  <w:style w:type="paragraph" w:styleId="Fuzeile">
    <w:name w:val="footer"/>
    <w:basedOn w:val="Standard"/>
    <w:link w:val="Fu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FuzeileZchn">
    <w:name w:val="Fußzeile Zchn"/>
    <w:basedOn w:val="Absatz-Standardschriftart"/>
    <w:link w:val="Fuzeile"/>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lang w:val="en-US"/>
      <w14:textFill>
        <w14:solidFill>
          <w14:schemeClr w14:val="accent1">
            <w14:lumMod w14:val="85000"/>
            <w14:lumOff w14:val="15000"/>
            <w14:lumMod w14:val="50000"/>
          </w14:schemeClr>
        </w14:solidFill>
      </w14:textFill>
    </w:rPr>
  </w:style>
  <w:style w:type="character" w:styleId="Hyperlink">
    <w:name w:val="Hyperlink"/>
    <w:basedOn w:val="Absatz-Standardschriftar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tzhaltertext">
    <w:name w:val="Placeholder Text"/>
    <w:basedOn w:val="Absatz-Standardschriftart"/>
    <w:uiPriority w:val="99"/>
    <w:semiHidden/>
    <w:rsid w:val="00A75E93"/>
    <w:rPr>
      <w:color w:val="808080"/>
    </w:rPr>
  </w:style>
  <w:style w:type="paragraph" w:customStyle="1" w:styleId="DSSubjectLine">
    <w:name w:val="DS_Subject_Line"/>
    <w:basedOn w:val="berschrift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BesuchterLink">
    <w:name w:val="FollowedHyperlink"/>
    <w:basedOn w:val="Absatz-Standardschriftart"/>
    <w:uiPriority w:val="99"/>
    <w:semiHidden/>
    <w:unhideWhenUsed/>
    <w:rsid w:val="009807BA"/>
    <w:rPr>
      <w:color w:val="800080" w:themeColor="followedHyperlink"/>
      <w:u w:val="single"/>
    </w:rPr>
  </w:style>
  <w:style w:type="character" w:customStyle="1" w:styleId="DSSubjectLineZchn">
    <w:name w:val="DS_Subject_Line Zchn"/>
    <w:basedOn w:val="Absatz-Standardschriftart"/>
    <w:link w:val="DSSubjectLine"/>
    <w:rsid w:val="00B275B6"/>
    <w:rPr>
      <w:rFonts w:ascii="Arial" w:eastAsia="Calibri" w:hAnsi="Arial" w:cs="Times New Roman"/>
      <w:noProof/>
      <w:color w:val="000000" w:themeColor="text1"/>
      <w:sz w:val="32"/>
      <w:szCs w:val="28"/>
      <w:lang w:val="en-US"/>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lang w:val="de-DE"/>
    </w:rPr>
  </w:style>
  <w:style w:type="character" w:customStyle="1" w:styleId="berschrift1Zchn">
    <w:name w:val="Überschrift 1 Zchn"/>
    <w:basedOn w:val="Absatz-Standardschriftart"/>
    <w:link w:val="berschrift1"/>
    <w:uiPriority w:val="9"/>
    <w:rsid w:val="001D0DED"/>
    <w:rPr>
      <w:rFonts w:ascii="Arial" w:eastAsiaTheme="majorEastAsia" w:hAnsi="Arial" w:cstheme="majorBidi"/>
      <w:color w:val="262626" w:themeColor="text1" w:themeTint="D9"/>
      <w:sz w:val="32"/>
      <w:szCs w:val="32"/>
      <w:lang w:val="en-US"/>
    </w:rPr>
  </w:style>
  <w:style w:type="character" w:customStyle="1" w:styleId="SidebarLinkChar">
    <w:name w:val="Sidebar_Link Char"/>
    <w:basedOn w:val="Absatz-Standardschriftart"/>
    <w:link w:val="SidebarLink"/>
    <w:rsid w:val="009807BA"/>
    <w:rPr>
      <w:rFonts w:ascii="Arial" w:eastAsia="Times New Roman" w:hAnsi="Arial" w:cs="Arial"/>
      <w:color w:val="F8A900"/>
      <w:sz w:val="16"/>
      <w:szCs w:val="16"/>
    </w:rPr>
  </w:style>
  <w:style w:type="character" w:customStyle="1" w:styleId="berschrift2Zchn">
    <w:name w:val="Überschrift 2 Zchn"/>
    <w:basedOn w:val="Absatz-Standardschriftart"/>
    <w:link w:val="berschrift2"/>
    <w:uiPriority w:val="9"/>
    <w:rsid w:val="001D0DED"/>
    <w:rPr>
      <w:rFonts w:ascii="Arial" w:eastAsiaTheme="majorEastAsia" w:hAnsi="Arial" w:cstheme="majorBidi"/>
      <w:color w:val="000000" w:themeColor="text1"/>
      <w:sz w:val="28"/>
      <w:szCs w:val="26"/>
      <w:lang w:val="en-US"/>
      <w14:textFill>
        <w14:solidFill>
          <w14:schemeClr w14:val="tx1">
            <w14:lumMod w14:val="85000"/>
            <w14:lumOff w14:val="15000"/>
            <w14:lumMod w14:val="50000"/>
            <w14:lumOff w14:val="50000"/>
            <w14:lumMod w14:val="50000"/>
          </w14:schemeClr>
        </w14:solidFill>
      </w14:textFill>
    </w:rPr>
  </w:style>
  <w:style w:type="character" w:customStyle="1" w:styleId="berschrift3Zchn">
    <w:name w:val="Überschrift 3 Zchn"/>
    <w:basedOn w:val="Absatz-Standardschriftart"/>
    <w:link w:val="berschrift3"/>
    <w:uiPriority w:val="9"/>
    <w:rsid w:val="005F0B0B"/>
    <w:rPr>
      <w:rFonts w:ascii="Arial" w:eastAsiaTheme="majorEastAsia" w:hAnsi="Arial" w:cstheme="majorBidi"/>
      <w:color w:val="262626" w:themeColor="text1" w:themeTint="D9"/>
      <w:lang w:val="en-US"/>
    </w:rPr>
  </w:style>
  <w:style w:type="character" w:customStyle="1" w:styleId="berschrift4Zchn">
    <w:name w:val="Überschrift 4 Zchn"/>
    <w:basedOn w:val="Absatz-Standardschriftart"/>
    <w:link w:val="berschrift4"/>
    <w:uiPriority w:val="9"/>
    <w:semiHidden/>
    <w:rsid w:val="001D0DED"/>
    <w:rPr>
      <w:rFonts w:ascii="Arial" w:eastAsiaTheme="majorEastAsia" w:hAnsi="Arial" w:cstheme="majorBidi"/>
      <w:i/>
      <w:iCs/>
      <w:color w:val="262626" w:themeColor="text1" w:themeTint="D9"/>
      <w:szCs w:val="22"/>
      <w:lang w:val="en-US"/>
    </w:rPr>
  </w:style>
  <w:style w:type="paragraph" w:customStyle="1" w:styleId="DSDateRight">
    <w:name w:val="DS_Date_Right"/>
    <w:basedOn w:val="Standard"/>
    <w:link w:val="DSDateRightZchn"/>
    <w:qFormat/>
    <w:rsid w:val="007F6C26"/>
    <w:pPr>
      <w:spacing w:line="280" w:lineRule="exact"/>
      <w:jc w:val="right"/>
    </w:pPr>
    <w:rPr>
      <w:rFonts w:eastAsiaTheme="minorEastAsia"/>
      <w:color w:val="auto"/>
      <w:sz w:val="21"/>
      <w:lang w:eastAsia="en-US"/>
    </w:rPr>
  </w:style>
  <w:style w:type="character" w:customStyle="1" w:styleId="DSDateRightZchn">
    <w:name w:val="DS_Date_Right Zchn"/>
    <w:basedOn w:val="Absatz-Standardschriftart"/>
    <w:link w:val="DSDateRight"/>
    <w:rsid w:val="007F6C26"/>
    <w:rPr>
      <w:rFonts w:ascii="Arial" w:hAnsi="Arial"/>
      <w:sz w:val="21"/>
      <w:szCs w:val="22"/>
      <w:lang w:val="en-US" w:eastAsia="en-US"/>
    </w:rPr>
  </w:style>
  <w:style w:type="paragraph" w:customStyle="1" w:styleId="DSAdressField">
    <w:name w:val="DS_Adress_Field"/>
    <w:qFormat/>
    <w:rsid w:val="00461142"/>
    <w:rPr>
      <w:rFonts w:ascii="Arial" w:eastAsia="MS Mincho" w:hAnsi="Arial"/>
      <w:color w:val="0D0D0D" w:themeColor="text1" w:themeTint="F2"/>
      <w:sz w:val="20"/>
      <w:szCs w:val="22"/>
      <w:lang w:val="en-US"/>
    </w:rPr>
  </w:style>
  <w:style w:type="paragraph" w:customStyle="1" w:styleId="DSStandard">
    <w:name w:val="DS_Standard"/>
    <w:basedOn w:val="Standard"/>
    <w:qFormat/>
    <w:rsid w:val="00461142"/>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lang w:val="en-US" w:eastAsia="zh-CN"/>
    </w:rPr>
  </w:style>
  <w:style w:type="numbering" w:customStyle="1" w:styleId="AktuelleListe1">
    <w:name w:val="Aktuelle Liste1"/>
    <w:uiPriority w:val="99"/>
    <w:rsid w:val="00B05865"/>
    <w:pPr>
      <w:numPr>
        <w:numId w:val="8"/>
      </w:numPr>
    </w:pPr>
  </w:style>
  <w:style w:type="table" w:styleId="Tabellenraster">
    <w:name w:val="Table Grid"/>
    <w:basedOn w:val="NormaleTabelle"/>
    <w:uiPriority w:val="59"/>
    <w:rsid w:val="001A63BF"/>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B351A"/>
    <w:rPr>
      <w:sz w:val="16"/>
      <w:szCs w:val="16"/>
    </w:rPr>
  </w:style>
  <w:style w:type="paragraph" w:styleId="Kommentartext">
    <w:name w:val="annotation text"/>
    <w:basedOn w:val="Standard"/>
    <w:link w:val="KommentartextZchn"/>
    <w:uiPriority w:val="99"/>
    <w:semiHidden/>
    <w:unhideWhenUsed/>
    <w:rsid w:val="006B351A"/>
    <w:pPr>
      <w:spacing w:line="240" w:lineRule="auto"/>
    </w:pPr>
    <w:rPr>
      <w:szCs w:val="20"/>
    </w:rPr>
  </w:style>
  <w:style w:type="character" w:customStyle="1" w:styleId="KommentartextZchn">
    <w:name w:val="Kommentartext Zchn"/>
    <w:basedOn w:val="Absatz-Standardschriftart"/>
    <w:link w:val="Kommentartext"/>
    <w:uiPriority w:val="99"/>
    <w:semiHidden/>
    <w:rsid w:val="006B351A"/>
    <w:rPr>
      <w:rFonts w:ascii="Arial" w:eastAsia="MS Mincho" w:hAnsi="Arial"/>
      <w:color w:val="0D0D0D" w:themeColor="text1" w:themeTint="F2"/>
      <w:sz w:val="20"/>
      <w:szCs w:val="20"/>
      <w:lang w:val="en-US"/>
    </w:rPr>
  </w:style>
  <w:style w:type="paragraph" w:styleId="Kommentarthema">
    <w:name w:val="annotation subject"/>
    <w:basedOn w:val="Kommentartext"/>
    <w:next w:val="Kommentartext"/>
    <w:link w:val="KommentarthemaZchn"/>
    <w:uiPriority w:val="99"/>
    <w:semiHidden/>
    <w:unhideWhenUsed/>
    <w:rsid w:val="006B351A"/>
    <w:rPr>
      <w:b/>
      <w:bCs/>
    </w:rPr>
  </w:style>
  <w:style w:type="character" w:customStyle="1" w:styleId="KommentarthemaZchn">
    <w:name w:val="Kommentarthema Zchn"/>
    <w:basedOn w:val="KommentartextZchn"/>
    <w:link w:val="Kommentarthema"/>
    <w:uiPriority w:val="99"/>
    <w:semiHidden/>
    <w:rsid w:val="006B351A"/>
    <w:rPr>
      <w:rFonts w:ascii="Arial" w:eastAsia="MS Mincho" w:hAnsi="Arial"/>
      <w:b/>
      <w:bCs/>
      <w:color w:val="0D0D0D" w:themeColor="text1" w:themeTint="F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334256">
      <w:bodyDiv w:val="1"/>
      <w:marLeft w:val="0"/>
      <w:marRight w:val="0"/>
      <w:marTop w:val="0"/>
      <w:marBottom w:val="0"/>
      <w:divBdr>
        <w:top w:val="none" w:sz="0" w:space="0" w:color="auto"/>
        <w:left w:val="none" w:sz="0" w:space="0" w:color="auto"/>
        <w:bottom w:val="none" w:sz="0" w:space="0" w:color="auto"/>
        <w:right w:val="none" w:sz="0" w:space="0" w:color="auto"/>
      </w:divBdr>
      <w:divsChild>
        <w:div w:id="235096206">
          <w:marLeft w:val="0"/>
          <w:marRight w:val="0"/>
          <w:marTop w:val="0"/>
          <w:marBottom w:val="0"/>
          <w:divBdr>
            <w:top w:val="none" w:sz="0" w:space="0" w:color="auto"/>
            <w:left w:val="none" w:sz="0" w:space="0" w:color="auto"/>
            <w:bottom w:val="none" w:sz="0" w:space="0" w:color="auto"/>
            <w:right w:val="none" w:sz="0" w:space="0" w:color="auto"/>
          </w:divBdr>
          <w:divsChild>
            <w:div w:id="677729770">
              <w:marLeft w:val="0"/>
              <w:marRight w:val="0"/>
              <w:marTop w:val="0"/>
              <w:marBottom w:val="0"/>
              <w:divBdr>
                <w:top w:val="none" w:sz="0" w:space="0" w:color="auto"/>
                <w:left w:val="none" w:sz="0" w:space="0" w:color="auto"/>
                <w:bottom w:val="none" w:sz="0" w:space="0" w:color="auto"/>
                <w:right w:val="none" w:sz="0" w:space="0" w:color="auto"/>
              </w:divBdr>
              <w:divsChild>
                <w:div w:id="248542841">
                  <w:marLeft w:val="0"/>
                  <w:marRight w:val="0"/>
                  <w:marTop w:val="0"/>
                  <w:marBottom w:val="0"/>
                  <w:divBdr>
                    <w:top w:val="none" w:sz="0" w:space="0" w:color="auto"/>
                    <w:left w:val="none" w:sz="0" w:space="0" w:color="auto"/>
                    <w:bottom w:val="none" w:sz="0" w:space="0" w:color="auto"/>
                    <w:right w:val="none" w:sz="0" w:space="0" w:color="auto"/>
                  </w:divBdr>
                  <w:divsChild>
                    <w:div w:id="161437415">
                      <w:marLeft w:val="0"/>
                      <w:marRight w:val="0"/>
                      <w:marTop w:val="0"/>
                      <w:marBottom w:val="0"/>
                      <w:divBdr>
                        <w:top w:val="none" w:sz="0" w:space="0" w:color="auto"/>
                        <w:left w:val="none" w:sz="0" w:space="0" w:color="auto"/>
                        <w:bottom w:val="none" w:sz="0" w:space="0" w:color="auto"/>
                        <w:right w:val="none" w:sz="0" w:space="0" w:color="auto"/>
                      </w:divBdr>
                      <w:divsChild>
                        <w:div w:id="1474563867">
                          <w:marLeft w:val="0"/>
                          <w:marRight w:val="0"/>
                          <w:marTop w:val="0"/>
                          <w:marBottom w:val="0"/>
                          <w:divBdr>
                            <w:top w:val="none" w:sz="0" w:space="0" w:color="auto"/>
                            <w:left w:val="none" w:sz="0" w:space="0" w:color="auto"/>
                            <w:bottom w:val="none" w:sz="0" w:space="0" w:color="auto"/>
                            <w:right w:val="none" w:sz="0" w:space="0" w:color="auto"/>
                          </w:divBdr>
                          <w:divsChild>
                            <w:div w:id="45379274">
                              <w:marLeft w:val="0"/>
                              <w:marRight w:val="0"/>
                              <w:marTop w:val="0"/>
                              <w:marBottom w:val="0"/>
                              <w:divBdr>
                                <w:top w:val="none" w:sz="0" w:space="0" w:color="auto"/>
                                <w:left w:val="none" w:sz="0" w:space="0" w:color="auto"/>
                                <w:bottom w:val="none" w:sz="0" w:space="0" w:color="auto"/>
                                <w:right w:val="none" w:sz="0" w:space="0" w:color="auto"/>
                              </w:divBdr>
                              <w:divsChild>
                                <w:div w:id="528563384">
                                  <w:marLeft w:val="0"/>
                                  <w:marRight w:val="0"/>
                                  <w:marTop w:val="0"/>
                                  <w:marBottom w:val="0"/>
                                  <w:divBdr>
                                    <w:top w:val="none" w:sz="0" w:space="0" w:color="auto"/>
                                    <w:left w:val="none" w:sz="0" w:space="0" w:color="auto"/>
                                    <w:bottom w:val="none" w:sz="0" w:space="0" w:color="auto"/>
                                    <w:right w:val="none" w:sz="0" w:space="0" w:color="auto"/>
                                  </w:divBdr>
                                  <w:divsChild>
                                    <w:div w:id="1884437209">
                                      <w:marLeft w:val="0"/>
                                      <w:marRight w:val="0"/>
                                      <w:marTop w:val="0"/>
                                      <w:marBottom w:val="0"/>
                                      <w:divBdr>
                                        <w:top w:val="none" w:sz="0" w:space="0" w:color="auto"/>
                                        <w:left w:val="none" w:sz="0" w:space="0" w:color="auto"/>
                                        <w:bottom w:val="none" w:sz="0" w:space="0" w:color="auto"/>
                                        <w:right w:val="none" w:sz="0" w:space="0" w:color="auto"/>
                                      </w:divBdr>
                                      <w:divsChild>
                                        <w:div w:id="1559123193">
                                          <w:marLeft w:val="0"/>
                                          <w:marRight w:val="0"/>
                                          <w:marTop w:val="0"/>
                                          <w:marBottom w:val="225"/>
                                          <w:divBdr>
                                            <w:top w:val="none" w:sz="0" w:space="0" w:color="auto"/>
                                            <w:left w:val="none" w:sz="0" w:space="0" w:color="auto"/>
                                            <w:bottom w:val="none" w:sz="0" w:space="0" w:color="auto"/>
                                            <w:right w:val="none" w:sz="0" w:space="0" w:color="auto"/>
                                          </w:divBdr>
                                          <w:divsChild>
                                            <w:div w:id="444496039">
                                              <w:marLeft w:val="0"/>
                                              <w:marRight w:val="0"/>
                                              <w:marTop w:val="0"/>
                                              <w:marBottom w:val="0"/>
                                              <w:divBdr>
                                                <w:top w:val="none" w:sz="0" w:space="0" w:color="auto"/>
                                                <w:left w:val="none" w:sz="0" w:space="0" w:color="auto"/>
                                                <w:bottom w:val="none" w:sz="0" w:space="0" w:color="auto"/>
                                                <w:right w:val="none" w:sz="0" w:space="0" w:color="auto"/>
                                              </w:divBdr>
                                              <w:divsChild>
                                                <w:div w:id="202714144">
                                                  <w:marLeft w:val="0"/>
                                                  <w:marRight w:val="0"/>
                                                  <w:marTop w:val="0"/>
                                                  <w:marBottom w:val="0"/>
                                                  <w:divBdr>
                                                    <w:top w:val="none" w:sz="0" w:space="0" w:color="auto"/>
                                                    <w:left w:val="none" w:sz="0" w:space="0" w:color="auto"/>
                                                    <w:bottom w:val="none" w:sz="0" w:space="0" w:color="auto"/>
                                                    <w:right w:val="none" w:sz="0" w:space="0" w:color="auto"/>
                                                  </w:divBdr>
                                                  <w:divsChild>
                                                    <w:div w:id="711000681">
                                                      <w:marLeft w:val="0"/>
                                                      <w:marRight w:val="0"/>
                                                      <w:marTop w:val="0"/>
                                                      <w:marBottom w:val="0"/>
                                                      <w:divBdr>
                                                        <w:top w:val="none" w:sz="0" w:space="0" w:color="auto"/>
                                                        <w:left w:val="none" w:sz="0" w:space="0" w:color="auto"/>
                                                        <w:bottom w:val="none" w:sz="0" w:space="0" w:color="auto"/>
                                                        <w:right w:val="none" w:sz="0" w:space="0" w:color="auto"/>
                                                      </w:divBdr>
                                                    </w:div>
                                                  </w:divsChild>
                                                </w:div>
                                                <w:div w:id="157234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82165857">
      <w:bodyDiv w:val="1"/>
      <w:marLeft w:val="0"/>
      <w:marRight w:val="0"/>
      <w:marTop w:val="0"/>
      <w:marBottom w:val="0"/>
      <w:divBdr>
        <w:top w:val="none" w:sz="0" w:space="0" w:color="auto"/>
        <w:left w:val="none" w:sz="0" w:space="0" w:color="auto"/>
        <w:bottom w:val="none" w:sz="0" w:space="0" w:color="auto"/>
        <w:right w:val="none" w:sz="0" w:space="0" w:color="auto"/>
      </w:divBdr>
      <w:divsChild>
        <w:div w:id="747390088">
          <w:marLeft w:val="0"/>
          <w:marRight w:val="0"/>
          <w:marTop w:val="0"/>
          <w:marBottom w:val="0"/>
          <w:divBdr>
            <w:top w:val="none" w:sz="0" w:space="0" w:color="auto"/>
            <w:left w:val="none" w:sz="0" w:space="0" w:color="auto"/>
            <w:bottom w:val="none" w:sz="0" w:space="0" w:color="auto"/>
            <w:right w:val="none" w:sz="0" w:space="0" w:color="auto"/>
          </w:divBdr>
          <w:divsChild>
            <w:div w:id="265697882">
              <w:marLeft w:val="0"/>
              <w:marRight w:val="0"/>
              <w:marTop w:val="0"/>
              <w:marBottom w:val="0"/>
              <w:divBdr>
                <w:top w:val="none" w:sz="0" w:space="0" w:color="auto"/>
                <w:left w:val="none" w:sz="0" w:space="0" w:color="auto"/>
                <w:bottom w:val="none" w:sz="0" w:space="0" w:color="auto"/>
                <w:right w:val="none" w:sz="0" w:space="0" w:color="auto"/>
              </w:divBdr>
              <w:divsChild>
                <w:div w:id="422918038">
                  <w:marLeft w:val="0"/>
                  <w:marRight w:val="0"/>
                  <w:marTop w:val="0"/>
                  <w:marBottom w:val="0"/>
                  <w:divBdr>
                    <w:top w:val="none" w:sz="0" w:space="0" w:color="auto"/>
                    <w:left w:val="none" w:sz="0" w:space="0" w:color="auto"/>
                    <w:bottom w:val="none" w:sz="0" w:space="0" w:color="auto"/>
                    <w:right w:val="none" w:sz="0" w:space="0" w:color="auto"/>
                  </w:divBdr>
                  <w:divsChild>
                    <w:div w:id="1721854580">
                      <w:marLeft w:val="0"/>
                      <w:marRight w:val="0"/>
                      <w:marTop w:val="0"/>
                      <w:marBottom w:val="0"/>
                      <w:divBdr>
                        <w:top w:val="none" w:sz="0" w:space="0" w:color="auto"/>
                        <w:left w:val="none" w:sz="0" w:space="0" w:color="auto"/>
                        <w:bottom w:val="none" w:sz="0" w:space="0" w:color="auto"/>
                        <w:right w:val="none" w:sz="0" w:space="0" w:color="auto"/>
                      </w:divBdr>
                      <w:divsChild>
                        <w:div w:id="629626792">
                          <w:marLeft w:val="0"/>
                          <w:marRight w:val="0"/>
                          <w:marTop w:val="0"/>
                          <w:marBottom w:val="0"/>
                          <w:divBdr>
                            <w:top w:val="none" w:sz="0" w:space="0" w:color="auto"/>
                            <w:left w:val="none" w:sz="0" w:space="0" w:color="auto"/>
                            <w:bottom w:val="none" w:sz="0" w:space="0" w:color="auto"/>
                            <w:right w:val="none" w:sz="0" w:space="0" w:color="auto"/>
                          </w:divBdr>
                          <w:divsChild>
                            <w:div w:id="1582173756">
                              <w:marLeft w:val="0"/>
                              <w:marRight w:val="0"/>
                              <w:marTop w:val="0"/>
                              <w:marBottom w:val="0"/>
                              <w:divBdr>
                                <w:top w:val="none" w:sz="0" w:space="0" w:color="auto"/>
                                <w:left w:val="none" w:sz="0" w:space="0" w:color="auto"/>
                                <w:bottom w:val="none" w:sz="0" w:space="0" w:color="auto"/>
                                <w:right w:val="none" w:sz="0" w:space="0" w:color="auto"/>
                              </w:divBdr>
                              <w:divsChild>
                                <w:div w:id="44573194">
                                  <w:marLeft w:val="0"/>
                                  <w:marRight w:val="0"/>
                                  <w:marTop w:val="0"/>
                                  <w:marBottom w:val="0"/>
                                  <w:divBdr>
                                    <w:top w:val="none" w:sz="0" w:space="0" w:color="auto"/>
                                    <w:left w:val="none" w:sz="0" w:space="0" w:color="auto"/>
                                    <w:bottom w:val="none" w:sz="0" w:space="0" w:color="auto"/>
                                    <w:right w:val="none" w:sz="0" w:space="0" w:color="auto"/>
                                  </w:divBdr>
                                  <w:divsChild>
                                    <w:div w:id="678313311">
                                      <w:marLeft w:val="0"/>
                                      <w:marRight w:val="0"/>
                                      <w:marTop w:val="0"/>
                                      <w:marBottom w:val="0"/>
                                      <w:divBdr>
                                        <w:top w:val="none" w:sz="0" w:space="0" w:color="auto"/>
                                        <w:left w:val="none" w:sz="0" w:space="0" w:color="auto"/>
                                        <w:bottom w:val="none" w:sz="0" w:space="0" w:color="auto"/>
                                        <w:right w:val="none" w:sz="0" w:space="0" w:color="auto"/>
                                      </w:divBdr>
                                      <w:divsChild>
                                        <w:div w:id="2046520272">
                                          <w:marLeft w:val="0"/>
                                          <w:marRight w:val="0"/>
                                          <w:marTop w:val="0"/>
                                          <w:marBottom w:val="225"/>
                                          <w:divBdr>
                                            <w:top w:val="none" w:sz="0" w:space="0" w:color="auto"/>
                                            <w:left w:val="none" w:sz="0" w:space="0" w:color="auto"/>
                                            <w:bottom w:val="none" w:sz="0" w:space="0" w:color="auto"/>
                                            <w:right w:val="none" w:sz="0" w:space="0" w:color="auto"/>
                                          </w:divBdr>
                                          <w:divsChild>
                                            <w:div w:id="648830165">
                                              <w:marLeft w:val="0"/>
                                              <w:marRight w:val="0"/>
                                              <w:marTop w:val="0"/>
                                              <w:marBottom w:val="0"/>
                                              <w:divBdr>
                                                <w:top w:val="none" w:sz="0" w:space="0" w:color="auto"/>
                                                <w:left w:val="none" w:sz="0" w:space="0" w:color="auto"/>
                                                <w:bottom w:val="none" w:sz="0" w:space="0" w:color="auto"/>
                                                <w:right w:val="none" w:sz="0" w:space="0" w:color="auto"/>
                                              </w:divBdr>
                                              <w:divsChild>
                                                <w:div w:id="515003906">
                                                  <w:marLeft w:val="0"/>
                                                  <w:marRight w:val="0"/>
                                                  <w:marTop w:val="0"/>
                                                  <w:marBottom w:val="0"/>
                                                  <w:divBdr>
                                                    <w:top w:val="none" w:sz="0" w:space="0" w:color="auto"/>
                                                    <w:left w:val="none" w:sz="0" w:space="0" w:color="auto"/>
                                                    <w:bottom w:val="none" w:sz="0" w:space="0" w:color="auto"/>
                                                    <w:right w:val="none" w:sz="0" w:space="0" w:color="auto"/>
                                                  </w:divBdr>
                                                </w:div>
                                                <w:div w:id="693195309">
                                                  <w:marLeft w:val="0"/>
                                                  <w:marRight w:val="0"/>
                                                  <w:marTop w:val="0"/>
                                                  <w:marBottom w:val="0"/>
                                                  <w:divBdr>
                                                    <w:top w:val="none" w:sz="0" w:space="0" w:color="auto"/>
                                                    <w:left w:val="none" w:sz="0" w:space="0" w:color="auto"/>
                                                    <w:bottom w:val="none" w:sz="0" w:space="0" w:color="auto"/>
                                                    <w:right w:val="none" w:sz="0" w:space="0" w:color="auto"/>
                                                  </w:divBdr>
                                                  <w:divsChild>
                                                    <w:div w:id="66027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98922435">
      <w:bodyDiv w:val="1"/>
      <w:marLeft w:val="0"/>
      <w:marRight w:val="0"/>
      <w:marTop w:val="0"/>
      <w:marBottom w:val="0"/>
      <w:divBdr>
        <w:top w:val="none" w:sz="0" w:space="0" w:color="auto"/>
        <w:left w:val="none" w:sz="0" w:space="0" w:color="auto"/>
        <w:bottom w:val="none" w:sz="0" w:space="0" w:color="auto"/>
        <w:right w:val="none" w:sz="0" w:space="0" w:color="auto"/>
      </w:divBdr>
    </w:div>
    <w:div w:id="1218471602">
      <w:bodyDiv w:val="1"/>
      <w:marLeft w:val="0"/>
      <w:marRight w:val="0"/>
      <w:marTop w:val="0"/>
      <w:marBottom w:val="0"/>
      <w:divBdr>
        <w:top w:val="none" w:sz="0" w:space="0" w:color="auto"/>
        <w:left w:val="none" w:sz="0" w:space="0" w:color="auto"/>
        <w:bottom w:val="none" w:sz="0" w:space="0" w:color="auto"/>
        <w:right w:val="none" w:sz="0" w:space="0" w:color="auto"/>
      </w:divBdr>
      <w:divsChild>
        <w:div w:id="1415276757">
          <w:marLeft w:val="0"/>
          <w:marRight w:val="0"/>
          <w:marTop w:val="0"/>
          <w:marBottom w:val="0"/>
          <w:divBdr>
            <w:top w:val="none" w:sz="0" w:space="0" w:color="auto"/>
            <w:left w:val="none" w:sz="0" w:space="0" w:color="auto"/>
            <w:bottom w:val="none" w:sz="0" w:space="0" w:color="auto"/>
            <w:right w:val="none" w:sz="0" w:space="0" w:color="auto"/>
          </w:divBdr>
          <w:divsChild>
            <w:div w:id="1630629704">
              <w:marLeft w:val="0"/>
              <w:marRight w:val="0"/>
              <w:marTop w:val="0"/>
              <w:marBottom w:val="0"/>
              <w:divBdr>
                <w:top w:val="none" w:sz="0" w:space="0" w:color="auto"/>
                <w:left w:val="none" w:sz="0" w:space="0" w:color="auto"/>
                <w:bottom w:val="none" w:sz="0" w:space="0" w:color="auto"/>
                <w:right w:val="none" w:sz="0" w:space="0" w:color="auto"/>
              </w:divBdr>
              <w:divsChild>
                <w:div w:id="1471284674">
                  <w:marLeft w:val="0"/>
                  <w:marRight w:val="0"/>
                  <w:marTop w:val="0"/>
                  <w:marBottom w:val="0"/>
                  <w:divBdr>
                    <w:top w:val="none" w:sz="0" w:space="0" w:color="auto"/>
                    <w:left w:val="none" w:sz="0" w:space="0" w:color="auto"/>
                    <w:bottom w:val="none" w:sz="0" w:space="0" w:color="auto"/>
                    <w:right w:val="none" w:sz="0" w:space="0" w:color="auto"/>
                  </w:divBdr>
                  <w:divsChild>
                    <w:div w:id="1825707112">
                      <w:marLeft w:val="0"/>
                      <w:marRight w:val="0"/>
                      <w:marTop w:val="0"/>
                      <w:marBottom w:val="0"/>
                      <w:divBdr>
                        <w:top w:val="none" w:sz="0" w:space="0" w:color="auto"/>
                        <w:left w:val="none" w:sz="0" w:space="0" w:color="auto"/>
                        <w:bottom w:val="none" w:sz="0" w:space="0" w:color="auto"/>
                        <w:right w:val="none" w:sz="0" w:space="0" w:color="auto"/>
                      </w:divBdr>
                      <w:divsChild>
                        <w:div w:id="400100739">
                          <w:marLeft w:val="0"/>
                          <w:marRight w:val="0"/>
                          <w:marTop w:val="0"/>
                          <w:marBottom w:val="0"/>
                          <w:divBdr>
                            <w:top w:val="none" w:sz="0" w:space="0" w:color="auto"/>
                            <w:left w:val="none" w:sz="0" w:space="0" w:color="auto"/>
                            <w:bottom w:val="none" w:sz="0" w:space="0" w:color="auto"/>
                            <w:right w:val="none" w:sz="0" w:space="0" w:color="auto"/>
                          </w:divBdr>
                          <w:divsChild>
                            <w:div w:id="13962291">
                              <w:marLeft w:val="0"/>
                              <w:marRight w:val="0"/>
                              <w:marTop w:val="0"/>
                              <w:marBottom w:val="0"/>
                              <w:divBdr>
                                <w:top w:val="none" w:sz="0" w:space="0" w:color="auto"/>
                                <w:left w:val="none" w:sz="0" w:space="0" w:color="auto"/>
                                <w:bottom w:val="none" w:sz="0" w:space="0" w:color="auto"/>
                                <w:right w:val="none" w:sz="0" w:space="0" w:color="auto"/>
                              </w:divBdr>
                              <w:divsChild>
                                <w:div w:id="1170372002">
                                  <w:marLeft w:val="0"/>
                                  <w:marRight w:val="0"/>
                                  <w:marTop w:val="0"/>
                                  <w:marBottom w:val="0"/>
                                  <w:divBdr>
                                    <w:top w:val="none" w:sz="0" w:space="0" w:color="auto"/>
                                    <w:left w:val="none" w:sz="0" w:space="0" w:color="auto"/>
                                    <w:bottom w:val="none" w:sz="0" w:space="0" w:color="auto"/>
                                    <w:right w:val="none" w:sz="0" w:space="0" w:color="auto"/>
                                  </w:divBdr>
                                  <w:divsChild>
                                    <w:div w:id="296104982">
                                      <w:marLeft w:val="0"/>
                                      <w:marRight w:val="0"/>
                                      <w:marTop w:val="0"/>
                                      <w:marBottom w:val="0"/>
                                      <w:divBdr>
                                        <w:top w:val="none" w:sz="0" w:space="0" w:color="auto"/>
                                        <w:left w:val="none" w:sz="0" w:space="0" w:color="auto"/>
                                        <w:bottom w:val="none" w:sz="0" w:space="0" w:color="auto"/>
                                        <w:right w:val="none" w:sz="0" w:space="0" w:color="auto"/>
                                      </w:divBdr>
                                      <w:divsChild>
                                        <w:div w:id="1033657257">
                                          <w:marLeft w:val="0"/>
                                          <w:marRight w:val="0"/>
                                          <w:marTop w:val="0"/>
                                          <w:marBottom w:val="225"/>
                                          <w:divBdr>
                                            <w:top w:val="none" w:sz="0" w:space="0" w:color="auto"/>
                                            <w:left w:val="none" w:sz="0" w:space="0" w:color="auto"/>
                                            <w:bottom w:val="none" w:sz="0" w:space="0" w:color="auto"/>
                                            <w:right w:val="none" w:sz="0" w:space="0" w:color="auto"/>
                                          </w:divBdr>
                                          <w:divsChild>
                                            <w:div w:id="580875317">
                                              <w:marLeft w:val="0"/>
                                              <w:marRight w:val="0"/>
                                              <w:marTop w:val="0"/>
                                              <w:marBottom w:val="0"/>
                                              <w:divBdr>
                                                <w:top w:val="none" w:sz="0" w:space="0" w:color="auto"/>
                                                <w:left w:val="none" w:sz="0" w:space="0" w:color="auto"/>
                                                <w:bottom w:val="none" w:sz="0" w:space="0" w:color="auto"/>
                                                <w:right w:val="none" w:sz="0" w:space="0" w:color="auto"/>
                                              </w:divBdr>
                                              <w:divsChild>
                                                <w:div w:id="351686904">
                                                  <w:marLeft w:val="0"/>
                                                  <w:marRight w:val="0"/>
                                                  <w:marTop w:val="0"/>
                                                  <w:marBottom w:val="0"/>
                                                  <w:divBdr>
                                                    <w:top w:val="none" w:sz="0" w:space="0" w:color="auto"/>
                                                    <w:left w:val="none" w:sz="0" w:space="0" w:color="auto"/>
                                                    <w:bottom w:val="none" w:sz="0" w:space="0" w:color="auto"/>
                                                    <w:right w:val="none" w:sz="0" w:space="0" w:color="auto"/>
                                                  </w:divBdr>
                                                  <w:divsChild>
                                                    <w:div w:id="1523350193">
                                                      <w:marLeft w:val="0"/>
                                                      <w:marRight w:val="0"/>
                                                      <w:marTop w:val="0"/>
                                                      <w:marBottom w:val="0"/>
                                                      <w:divBdr>
                                                        <w:top w:val="none" w:sz="0" w:space="0" w:color="auto"/>
                                                        <w:left w:val="none" w:sz="0" w:space="0" w:color="auto"/>
                                                        <w:bottom w:val="none" w:sz="0" w:space="0" w:color="auto"/>
                                                        <w:right w:val="none" w:sz="0" w:space="0" w:color="auto"/>
                                                      </w:divBdr>
                                                    </w:div>
                                                  </w:divsChild>
                                                </w:div>
                                                <w:div w:id="149252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81646249">
      <w:bodyDiv w:val="1"/>
      <w:marLeft w:val="0"/>
      <w:marRight w:val="0"/>
      <w:marTop w:val="0"/>
      <w:marBottom w:val="0"/>
      <w:divBdr>
        <w:top w:val="none" w:sz="0" w:space="0" w:color="auto"/>
        <w:left w:val="none" w:sz="0" w:space="0" w:color="auto"/>
        <w:bottom w:val="none" w:sz="0" w:space="0" w:color="auto"/>
        <w:right w:val="none" w:sz="0" w:space="0" w:color="auto"/>
      </w:divBdr>
    </w:div>
    <w:div w:id="165113062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header" Target="header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header3.xml.rels><?xml version="1.0" encoding="UTF-8" standalone="yes"?>
<Relationships xmlns="http://schemas.openxmlformats.org/package/2006/relationships"><Relationship Id="rId2" Type="http://schemas.openxmlformats.org/officeDocument/2006/relationships/image" Target="media/image76.png"/><Relationship Id="rId1" Type="http://schemas.openxmlformats.org/officeDocument/2006/relationships/image" Target="media/image75.png"/></Relationships>
</file>

<file path=word/_rels/settings.xml.rels><?xml version="1.0" encoding="UTF-8" standalone="yes"?>
<Relationships xmlns="http://schemas.openxmlformats.org/package/2006/relationships"><Relationship Id="rId1" Type="http://schemas.openxmlformats.org/officeDocument/2006/relationships/attachedTemplate" Target="file:///\\Zhamfp1\ger%20clients\GER%20Sirona%20071_271\GER%20DentsplySirona%20NEU%20ab%2001.01.2017\BASIS\Formatvorlagen\alt\PM_Corporate_neu.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2A92D4-DF82-40F2-A669-3059C0666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PM_Corporate_neu.dotx</Template>
  <TotalTime>0</TotalTime>
  <Pages>18</Pages>
  <Words>1505</Words>
  <Characters>9487</Characters>
  <Application>Microsoft Office Word</Application>
  <DocSecurity>0</DocSecurity>
  <Lines>79</Lines>
  <Paragraphs>21</Paragraphs>
  <ScaleCrop>false</ScaleCrop>
  <HeadingPairs>
    <vt:vector size="2" baseType="variant">
      <vt:variant>
        <vt:lpstr>Titel</vt:lpstr>
      </vt:variant>
      <vt:variant>
        <vt:i4>1</vt:i4>
      </vt:variant>
    </vt:vector>
  </HeadingPairs>
  <TitlesOfParts>
    <vt:vector size="1" baseType="lpstr">
      <vt:lpstr/>
    </vt:vector>
  </TitlesOfParts>
  <Company>Sirona Dental GmbH</Company>
  <LinksUpToDate>false</LinksUpToDate>
  <CharactersWithSpaces>10971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Salewski, Britt</dc:creator>
  <cp:keywords/>
  <dc:description/>
  <cp:lastModifiedBy>Salewski, Britt</cp:lastModifiedBy>
  <cp:revision>2</cp:revision>
  <cp:lastPrinted>2017-03-15T16:12:00Z</cp:lastPrinted>
  <dcterms:created xsi:type="dcterms:W3CDTF">2017-03-15T14:02:00Z</dcterms:created>
  <dcterms:modified xsi:type="dcterms:W3CDTF">2017-03-15T16:14:00Z</dcterms:modified>
</cp:coreProperties>
</file>